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C0F" w:rsidRPr="00843CCA" w:rsidRDefault="00313C0F" w:rsidP="00843CCA">
      <w:pPr>
        <w:spacing w:line="480" w:lineRule="auto"/>
        <w:rPr>
          <w:rFonts w:ascii="Times New Roman" w:hAnsi="Times New Roman" w:cs="Times New Roman"/>
          <w:sz w:val="24"/>
          <w:szCs w:val="24"/>
        </w:rPr>
      </w:pPr>
    </w:p>
    <w:p w:rsidR="0037387E" w:rsidRPr="00843CCA" w:rsidRDefault="0037387E" w:rsidP="00843CCA">
      <w:pPr>
        <w:spacing w:line="480" w:lineRule="auto"/>
        <w:rPr>
          <w:rFonts w:ascii="Times New Roman" w:hAnsi="Times New Roman" w:cs="Times New Roman"/>
          <w:sz w:val="24"/>
          <w:szCs w:val="24"/>
        </w:rPr>
      </w:pPr>
    </w:p>
    <w:p w:rsidR="0037387E" w:rsidRPr="00843CCA" w:rsidRDefault="0037387E" w:rsidP="00843CCA">
      <w:pPr>
        <w:spacing w:line="480" w:lineRule="auto"/>
        <w:rPr>
          <w:rFonts w:ascii="Times New Roman" w:hAnsi="Times New Roman" w:cs="Times New Roman"/>
          <w:sz w:val="24"/>
          <w:szCs w:val="24"/>
        </w:rPr>
      </w:pPr>
    </w:p>
    <w:p w:rsidR="0037387E" w:rsidRPr="00843CCA" w:rsidRDefault="0037387E" w:rsidP="00843CCA">
      <w:pPr>
        <w:spacing w:line="480" w:lineRule="auto"/>
        <w:rPr>
          <w:rFonts w:ascii="Times New Roman" w:hAnsi="Times New Roman" w:cs="Times New Roman"/>
          <w:sz w:val="24"/>
          <w:szCs w:val="24"/>
        </w:rPr>
      </w:pPr>
    </w:p>
    <w:p w:rsidR="00313C0F" w:rsidRPr="00843CCA" w:rsidRDefault="00313C0F" w:rsidP="00843CCA">
      <w:pPr>
        <w:spacing w:line="480" w:lineRule="auto"/>
        <w:rPr>
          <w:rFonts w:ascii="Times New Roman" w:hAnsi="Times New Roman" w:cs="Times New Roman"/>
          <w:sz w:val="24"/>
          <w:szCs w:val="24"/>
        </w:rPr>
      </w:pPr>
    </w:p>
    <w:p w:rsidR="00313C0F" w:rsidRPr="00843CCA" w:rsidRDefault="00A335BA" w:rsidP="00843CCA">
      <w:pPr>
        <w:spacing w:line="480" w:lineRule="auto"/>
        <w:jc w:val="center"/>
        <w:rPr>
          <w:rFonts w:ascii="Times New Roman" w:hAnsi="Times New Roman" w:cs="Times New Roman"/>
          <w:color w:val="1B1B1B"/>
          <w:sz w:val="24"/>
          <w:szCs w:val="24"/>
          <w:shd w:val="clear" w:color="auto" w:fill="FFFFFF"/>
        </w:rPr>
      </w:pPr>
      <w:r w:rsidRPr="00843CCA">
        <w:rPr>
          <w:rFonts w:ascii="Times New Roman" w:hAnsi="Times New Roman" w:cs="Times New Roman"/>
          <w:color w:val="1B1B1B"/>
          <w:sz w:val="24"/>
          <w:szCs w:val="24"/>
          <w:shd w:val="clear" w:color="auto" w:fill="FFFFFF"/>
        </w:rPr>
        <w:t>Managerial Decision-Making and Analysis Research</w:t>
      </w:r>
    </w:p>
    <w:p w:rsidR="00313C0F" w:rsidRPr="00843CCA" w:rsidRDefault="00A335BA" w:rsidP="00843CCA">
      <w:pPr>
        <w:spacing w:line="480" w:lineRule="auto"/>
        <w:jc w:val="center"/>
        <w:rPr>
          <w:rFonts w:ascii="Times New Roman" w:hAnsi="Times New Roman" w:cs="Times New Roman"/>
          <w:color w:val="1B1B1B"/>
          <w:sz w:val="24"/>
          <w:szCs w:val="24"/>
          <w:shd w:val="clear" w:color="auto" w:fill="FFFFFF"/>
        </w:rPr>
      </w:pPr>
      <w:r w:rsidRPr="00843CCA">
        <w:rPr>
          <w:rFonts w:ascii="Times New Roman" w:hAnsi="Times New Roman" w:cs="Times New Roman"/>
          <w:color w:val="1B1B1B"/>
          <w:sz w:val="24"/>
          <w:szCs w:val="24"/>
          <w:shd w:val="clear" w:color="auto" w:fill="FFFFFF"/>
        </w:rPr>
        <w:t>Student’s Name</w:t>
      </w:r>
    </w:p>
    <w:p w:rsidR="00313C0F" w:rsidRPr="00843CCA" w:rsidRDefault="00A335BA" w:rsidP="00843CCA">
      <w:pPr>
        <w:spacing w:line="480" w:lineRule="auto"/>
        <w:jc w:val="center"/>
        <w:rPr>
          <w:rFonts w:ascii="Times New Roman" w:hAnsi="Times New Roman" w:cs="Times New Roman"/>
          <w:color w:val="1B1B1B"/>
          <w:sz w:val="24"/>
          <w:szCs w:val="24"/>
          <w:shd w:val="clear" w:color="auto" w:fill="FFFFFF"/>
        </w:rPr>
      </w:pPr>
      <w:r w:rsidRPr="00843CCA">
        <w:rPr>
          <w:rFonts w:ascii="Times New Roman" w:hAnsi="Times New Roman" w:cs="Times New Roman"/>
          <w:color w:val="1B1B1B"/>
          <w:sz w:val="24"/>
          <w:szCs w:val="24"/>
          <w:shd w:val="clear" w:color="auto" w:fill="FFFFFF"/>
        </w:rPr>
        <w:t>Instructor’s Name</w:t>
      </w:r>
    </w:p>
    <w:p w:rsidR="00313C0F" w:rsidRPr="00843CCA" w:rsidRDefault="00A335BA" w:rsidP="00843CCA">
      <w:pPr>
        <w:spacing w:line="480" w:lineRule="auto"/>
        <w:jc w:val="center"/>
        <w:rPr>
          <w:rFonts w:ascii="Times New Roman" w:hAnsi="Times New Roman" w:cs="Times New Roman"/>
          <w:sz w:val="24"/>
          <w:szCs w:val="24"/>
        </w:rPr>
      </w:pPr>
      <w:r w:rsidRPr="00843CCA">
        <w:rPr>
          <w:rFonts w:ascii="Times New Roman" w:hAnsi="Times New Roman" w:cs="Times New Roman"/>
          <w:color w:val="1B1B1B"/>
          <w:sz w:val="24"/>
          <w:szCs w:val="24"/>
          <w:shd w:val="clear" w:color="auto" w:fill="FFFFFF"/>
        </w:rPr>
        <w:t xml:space="preserve">Date </w:t>
      </w:r>
    </w:p>
    <w:p w:rsidR="00313C0F" w:rsidRPr="00843CCA" w:rsidRDefault="00313C0F" w:rsidP="00843CCA">
      <w:pPr>
        <w:spacing w:line="480" w:lineRule="auto"/>
        <w:rPr>
          <w:rFonts w:ascii="Times New Roman" w:hAnsi="Times New Roman" w:cs="Times New Roman"/>
          <w:sz w:val="24"/>
          <w:szCs w:val="24"/>
        </w:rPr>
      </w:pPr>
    </w:p>
    <w:p w:rsidR="00313C0F" w:rsidRPr="00843CCA" w:rsidRDefault="00313C0F" w:rsidP="00843CCA">
      <w:pPr>
        <w:spacing w:line="480" w:lineRule="auto"/>
        <w:rPr>
          <w:rFonts w:ascii="Times New Roman" w:hAnsi="Times New Roman" w:cs="Times New Roman"/>
          <w:sz w:val="24"/>
          <w:szCs w:val="24"/>
        </w:rPr>
      </w:pPr>
    </w:p>
    <w:p w:rsidR="00313C0F" w:rsidRPr="00843CCA" w:rsidRDefault="00313C0F" w:rsidP="00843CCA">
      <w:pPr>
        <w:spacing w:line="480" w:lineRule="auto"/>
        <w:rPr>
          <w:rFonts w:ascii="Times New Roman" w:hAnsi="Times New Roman" w:cs="Times New Roman"/>
          <w:sz w:val="24"/>
          <w:szCs w:val="24"/>
        </w:rPr>
      </w:pPr>
    </w:p>
    <w:p w:rsidR="00313C0F" w:rsidRPr="00843CCA" w:rsidRDefault="00313C0F" w:rsidP="00843CCA">
      <w:pPr>
        <w:spacing w:line="480" w:lineRule="auto"/>
        <w:rPr>
          <w:rFonts w:ascii="Times New Roman" w:hAnsi="Times New Roman" w:cs="Times New Roman"/>
          <w:sz w:val="24"/>
          <w:szCs w:val="24"/>
        </w:rPr>
      </w:pPr>
    </w:p>
    <w:p w:rsidR="00313C0F" w:rsidRPr="00843CCA" w:rsidRDefault="00313C0F" w:rsidP="00843CCA">
      <w:pPr>
        <w:spacing w:line="480" w:lineRule="auto"/>
        <w:rPr>
          <w:rFonts w:ascii="Times New Roman" w:hAnsi="Times New Roman" w:cs="Times New Roman"/>
          <w:sz w:val="24"/>
          <w:szCs w:val="24"/>
        </w:rPr>
      </w:pPr>
    </w:p>
    <w:p w:rsidR="0037387E" w:rsidRPr="00843CCA" w:rsidRDefault="00A335BA" w:rsidP="00843CCA">
      <w:pPr>
        <w:spacing w:line="480" w:lineRule="auto"/>
        <w:rPr>
          <w:rFonts w:ascii="Times New Roman" w:hAnsi="Times New Roman" w:cs="Times New Roman"/>
          <w:color w:val="1B1B1B"/>
          <w:sz w:val="24"/>
          <w:szCs w:val="24"/>
          <w:shd w:val="clear" w:color="auto" w:fill="FFFFFF"/>
        </w:rPr>
      </w:pPr>
      <w:r w:rsidRPr="00843CCA">
        <w:rPr>
          <w:rFonts w:ascii="Times New Roman" w:hAnsi="Times New Roman" w:cs="Times New Roman"/>
          <w:color w:val="1B1B1B"/>
          <w:sz w:val="24"/>
          <w:szCs w:val="24"/>
          <w:shd w:val="clear" w:color="auto" w:fill="FFFFFF"/>
        </w:rPr>
        <w:br w:type="page"/>
      </w:r>
    </w:p>
    <w:p w:rsidR="00313C0F" w:rsidRPr="00843CCA" w:rsidRDefault="00A335BA" w:rsidP="00843CCA">
      <w:pPr>
        <w:spacing w:line="480" w:lineRule="auto"/>
        <w:jc w:val="center"/>
        <w:rPr>
          <w:rFonts w:ascii="Times New Roman" w:hAnsi="Times New Roman" w:cs="Times New Roman"/>
          <w:sz w:val="24"/>
          <w:szCs w:val="24"/>
        </w:rPr>
      </w:pPr>
      <w:r w:rsidRPr="00843CCA">
        <w:rPr>
          <w:rFonts w:ascii="Times New Roman" w:hAnsi="Times New Roman" w:cs="Times New Roman"/>
          <w:color w:val="1B1B1B"/>
          <w:sz w:val="24"/>
          <w:szCs w:val="24"/>
          <w:shd w:val="clear" w:color="auto" w:fill="FFFFFF"/>
        </w:rPr>
        <w:lastRenderedPageBreak/>
        <w:t>Managerial Decision-Making and Analysis Research</w:t>
      </w:r>
    </w:p>
    <w:p w:rsidR="00C04EE9" w:rsidRPr="00843CCA" w:rsidRDefault="00BD0C0C" w:rsidP="00843CCA">
      <w:pPr>
        <w:spacing w:line="480" w:lineRule="auto"/>
        <w:rPr>
          <w:rFonts w:ascii="Times New Roman" w:hAnsi="Times New Roman" w:cs="Times New Roman"/>
          <w:sz w:val="24"/>
          <w:szCs w:val="24"/>
        </w:rPr>
      </w:pPr>
      <w:r w:rsidRPr="00843CCA">
        <w:rPr>
          <w:rFonts w:ascii="Times New Roman" w:hAnsi="Times New Roman" w:cs="Times New Roman"/>
          <w:sz w:val="24"/>
          <w:szCs w:val="24"/>
        </w:rPr>
        <w:tab/>
        <w:t xml:space="preserve">Decision making refers to a cognitive procedure that yields in the choosing of an appropriate course of action in the midst different alternative circumstances. Making decisions forms an integral part of a human being. Businesses thrive well in the industry because of the decision-making concept applied towards fostering of the organizational goals. Effective decision-making process leads to increase in profit margins of the business while ineffective decision-making systems lead to closure of businesses. Therefore, managerial decision-making process is such a critical case in any foresighted company such as Coca Cola. </w:t>
      </w:r>
      <w:r w:rsidR="00A335BA" w:rsidRPr="00843CCA">
        <w:rPr>
          <w:rFonts w:ascii="Times New Roman" w:hAnsi="Times New Roman" w:cs="Times New Roman"/>
          <w:sz w:val="24"/>
          <w:szCs w:val="24"/>
        </w:rPr>
        <w:t xml:space="preserve"> </w:t>
      </w:r>
      <w:r w:rsidR="00F30824" w:rsidRPr="00843CCA">
        <w:rPr>
          <w:rFonts w:ascii="Times New Roman" w:hAnsi="Times New Roman" w:cs="Times New Roman"/>
          <w:sz w:val="24"/>
          <w:szCs w:val="24"/>
        </w:rPr>
        <w:t>Examining the</w:t>
      </w:r>
      <w:r w:rsidR="006A5A89" w:rsidRPr="00843CCA">
        <w:rPr>
          <w:rFonts w:ascii="Times New Roman" w:hAnsi="Times New Roman" w:cs="Times New Roman"/>
          <w:sz w:val="24"/>
          <w:szCs w:val="24"/>
        </w:rPr>
        <w:t xml:space="preserve"> topic</w:t>
      </w:r>
      <w:r w:rsidR="00A335BA" w:rsidRPr="00843CCA">
        <w:rPr>
          <w:rFonts w:ascii="Times New Roman" w:hAnsi="Times New Roman" w:cs="Times New Roman"/>
          <w:sz w:val="24"/>
          <w:szCs w:val="24"/>
        </w:rPr>
        <w:t xml:space="preserve"> managerial decision-making and analysis</w:t>
      </w:r>
      <w:r w:rsidR="006A5A89" w:rsidRPr="00843CCA">
        <w:rPr>
          <w:rFonts w:ascii="Times New Roman" w:hAnsi="Times New Roman" w:cs="Times New Roman"/>
          <w:sz w:val="24"/>
          <w:szCs w:val="24"/>
        </w:rPr>
        <w:t xml:space="preserve"> research</w:t>
      </w:r>
      <w:r w:rsidR="00A335BA" w:rsidRPr="00843CCA">
        <w:rPr>
          <w:rFonts w:ascii="Times New Roman" w:hAnsi="Times New Roman" w:cs="Times New Roman"/>
          <w:sz w:val="24"/>
          <w:szCs w:val="24"/>
        </w:rPr>
        <w:t xml:space="preserve"> of the business progress of a case study of </w:t>
      </w:r>
      <w:r w:rsidR="003C64BF" w:rsidRPr="00843CCA">
        <w:rPr>
          <w:rFonts w:ascii="Times New Roman" w:hAnsi="Times New Roman" w:cs="Times New Roman"/>
          <w:sz w:val="24"/>
          <w:szCs w:val="24"/>
        </w:rPr>
        <w:t>Coca Cola Beverage Company</w:t>
      </w:r>
      <w:r w:rsidR="00F30824" w:rsidRPr="00843CCA">
        <w:rPr>
          <w:rFonts w:ascii="Times New Roman" w:hAnsi="Times New Roman" w:cs="Times New Roman"/>
          <w:sz w:val="24"/>
          <w:szCs w:val="24"/>
        </w:rPr>
        <w:t xml:space="preserve"> is an important aspect. Literature focuses on describing the company and sharing a brief history of the company’s operations, addresses</w:t>
      </w:r>
      <w:r w:rsidR="00A335BA" w:rsidRPr="00843CCA">
        <w:rPr>
          <w:rFonts w:ascii="Times New Roman" w:hAnsi="Times New Roman" w:cs="Times New Roman"/>
          <w:sz w:val="24"/>
          <w:szCs w:val="24"/>
        </w:rPr>
        <w:t xml:space="preserve"> the financial reports, sources of risk, state regulations impacting the coca cola company, inputs used in the production process, the ma</w:t>
      </w:r>
      <w:r w:rsidR="00F30824" w:rsidRPr="00843CCA">
        <w:rPr>
          <w:rFonts w:ascii="Times New Roman" w:hAnsi="Times New Roman" w:cs="Times New Roman"/>
          <w:sz w:val="24"/>
          <w:szCs w:val="24"/>
        </w:rPr>
        <w:t>rketing and pricing structure. Consequently</w:t>
      </w:r>
      <w:r w:rsidR="00A335BA" w:rsidRPr="00843CCA">
        <w:rPr>
          <w:rFonts w:ascii="Times New Roman" w:hAnsi="Times New Roman" w:cs="Times New Roman"/>
          <w:sz w:val="24"/>
          <w:szCs w:val="24"/>
        </w:rPr>
        <w:t>, the paper looks at the previous mistakes that implicated the company’</w:t>
      </w:r>
      <w:r w:rsidR="002272FA" w:rsidRPr="00843CCA">
        <w:rPr>
          <w:rFonts w:ascii="Times New Roman" w:hAnsi="Times New Roman" w:cs="Times New Roman"/>
          <w:sz w:val="24"/>
          <w:szCs w:val="24"/>
        </w:rPr>
        <w:t>s operation and highlights</w:t>
      </w:r>
      <w:r w:rsidR="00A335BA" w:rsidRPr="00843CCA">
        <w:rPr>
          <w:rFonts w:ascii="Times New Roman" w:hAnsi="Times New Roman" w:cs="Times New Roman"/>
          <w:sz w:val="24"/>
          <w:szCs w:val="24"/>
        </w:rPr>
        <w:t xml:space="preserve"> the necessary recommendations.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Company </w:t>
      </w:r>
      <w:r w:rsidR="001C4346" w:rsidRPr="00843CCA">
        <w:rPr>
          <w:rFonts w:ascii="Times New Roman" w:hAnsi="Times New Roman" w:cs="Times New Roman"/>
          <w:b/>
          <w:sz w:val="24"/>
          <w:szCs w:val="24"/>
        </w:rPr>
        <w:t>Description</w:t>
      </w:r>
    </w:p>
    <w:p w:rsidR="00313C0F"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 xml:space="preserve">Coca Cola Company is a worldwide known soft and beverage production company. Moreover, the company also is the leading distributor of beverages and soft drinks. The success of Coca Cola Company is attributed to potential management strategies. Sound reputation and practical managerial aspects are among the key elements that have led to the tremendous success the company enjoys. Additionally, the company’s strategic adoption of non-price competitive concepts has enabled it to stand out in the global market. Coca Cola Company also deals in diversified products and brands. </w:t>
      </w:r>
      <w:r w:rsidR="001C4346" w:rsidRPr="00843CCA">
        <w:rPr>
          <w:rFonts w:ascii="Times New Roman" w:hAnsi="Times New Roman" w:cs="Times New Roman"/>
          <w:sz w:val="24"/>
          <w:szCs w:val="24"/>
        </w:rPr>
        <w:t xml:space="preserve">According to </w:t>
      </w:r>
      <w:r w:rsidR="004A548B" w:rsidRPr="00843CCA">
        <w:rPr>
          <w:rFonts w:ascii="Times New Roman" w:hAnsi="Times New Roman" w:cs="Times New Roman"/>
          <w:color w:val="222222"/>
          <w:sz w:val="24"/>
          <w:szCs w:val="24"/>
          <w:shd w:val="clear" w:color="auto" w:fill="FFFFFF"/>
        </w:rPr>
        <w:t>Hair</w:t>
      </w:r>
      <w:r w:rsidR="004A548B" w:rsidRPr="00843CCA">
        <w:rPr>
          <w:rFonts w:ascii="Times New Roman" w:hAnsi="Times New Roman" w:cs="Times New Roman"/>
          <w:sz w:val="24"/>
          <w:szCs w:val="24"/>
        </w:rPr>
        <w:t xml:space="preserve"> et al.</w:t>
      </w:r>
      <w:r w:rsidR="001C4346" w:rsidRPr="00843CCA">
        <w:rPr>
          <w:rFonts w:ascii="Times New Roman" w:hAnsi="Times New Roman" w:cs="Times New Roman"/>
          <w:sz w:val="24"/>
          <w:szCs w:val="24"/>
        </w:rPr>
        <w:t xml:space="preserve"> (</w:t>
      </w:r>
      <w:r w:rsidR="004A548B" w:rsidRPr="00843CCA">
        <w:rPr>
          <w:rFonts w:ascii="Times New Roman" w:hAnsi="Times New Roman" w:cs="Times New Roman"/>
          <w:color w:val="222222"/>
          <w:sz w:val="24"/>
          <w:szCs w:val="24"/>
          <w:shd w:val="clear" w:color="auto" w:fill="FFFFFF"/>
        </w:rPr>
        <w:t>2015</w:t>
      </w:r>
      <w:r w:rsidR="004A548B" w:rsidRPr="00843CCA">
        <w:rPr>
          <w:rFonts w:ascii="Times New Roman" w:hAnsi="Times New Roman" w:cs="Times New Roman"/>
          <w:sz w:val="24"/>
          <w:szCs w:val="24"/>
        </w:rPr>
        <w:t>)</w:t>
      </w:r>
      <w:r w:rsidR="001C4346" w:rsidRPr="00843CCA">
        <w:rPr>
          <w:rFonts w:ascii="Times New Roman" w:hAnsi="Times New Roman" w:cs="Times New Roman"/>
          <w:sz w:val="24"/>
          <w:szCs w:val="24"/>
        </w:rPr>
        <w:t>,</w:t>
      </w:r>
      <w:r w:rsidR="004A548B" w:rsidRPr="00843CCA">
        <w:rPr>
          <w:rFonts w:ascii="Times New Roman" w:hAnsi="Times New Roman" w:cs="Times New Roman"/>
          <w:sz w:val="24"/>
          <w:szCs w:val="24"/>
        </w:rPr>
        <w:t xml:space="preserve"> d</w:t>
      </w:r>
      <w:r w:rsidRPr="00843CCA">
        <w:rPr>
          <w:rFonts w:ascii="Times New Roman" w:hAnsi="Times New Roman" w:cs="Times New Roman"/>
          <w:sz w:val="24"/>
          <w:szCs w:val="24"/>
        </w:rPr>
        <w:t xml:space="preserve">iversification has made it </w:t>
      </w:r>
      <w:r w:rsidRPr="00843CCA">
        <w:rPr>
          <w:rFonts w:ascii="Times New Roman" w:hAnsi="Times New Roman" w:cs="Times New Roman"/>
          <w:sz w:val="24"/>
          <w:szCs w:val="24"/>
        </w:rPr>
        <w:lastRenderedPageBreak/>
        <w:t xml:space="preserve">possible for the company to serve a wider market than any other company </w:t>
      </w:r>
      <w:r w:rsidR="00D3105F" w:rsidRPr="00843CCA">
        <w:rPr>
          <w:rFonts w:ascii="Times New Roman" w:hAnsi="Times New Roman" w:cs="Times New Roman"/>
          <w:sz w:val="24"/>
          <w:szCs w:val="24"/>
        </w:rPr>
        <w:t>that major</w:t>
      </w:r>
      <w:r w:rsidRPr="00843CCA">
        <w:rPr>
          <w:rFonts w:ascii="Times New Roman" w:hAnsi="Times New Roman" w:cs="Times New Roman"/>
          <w:sz w:val="24"/>
          <w:szCs w:val="24"/>
        </w:rPr>
        <w:t xml:space="preserve"> in a specific drink and beverage. </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The management of the company is working tirelessly to meet the tastes and preferences of varied demographic markets. Effective and foresighted strategic planning has made the company to outsmart its potential competitors for many years in the industry. Some competitors have bee</w:t>
      </w:r>
      <w:r w:rsidR="006572CF" w:rsidRPr="00843CCA">
        <w:rPr>
          <w:rFonts w:ascii="Times New Roman" w:hAnsi="Times New Roman" w:cs="Times New Roman"/>
          <w:sz w:val="24"/>
          <w:szCs w:val="24"/>
        </w:rPr>
        <w:t>n compelled to adapt to Coca Cola</w:t>
      </w:r>
      <w:r w:rsidRPr="00843CCA">
        <w:rPr>
          <w:rFonts w:ascii="Times New Roman" w:hAnsi="Times New Roman" w:cs="Times New Roman"/>
          <w:sz w:val="24"/>
          <w:szCs w:val="24"/>
        </w:rPr>
        <w:t xml:space="preserve">’s operational strategies to remain relevant in the industry. Finally, Coca Cola Company has a social responsibility spectrum that makes it organize seasonal advertisements of its products and brands which has significantly led to the success of the company in the global market.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His</w:t>
      </w:r>
      <w:r w:rsidR="00BA2B83" w:rsidRPr="00843CCA">
        <w:rPr>
          <w:rFonts w:ascii="Times New Roman" w:hAnsi="Times New Roman" w:cs="Times New Roman"/>
          <w:b/>
          <w:sz w:val="24"/>
          <w:szCs w:val="24"/>
        </w:rPr>
        <w:t xml:space="preserve">tory </w:t>
      </w:r>
      <w:r w:rsidR="001C4346" w:rsidRPr="00843CCA">
        <w:rPr>
          <w:rFonts w:ascii="Times New Roman" w:hAnsi="Times New Roman" w:cs="Times New Roman"/>
          <w:b/>
          <w:sz w:val="24"/>
          <w:szCs w:val="24"/>
        </w:rPr>
        <w:t>of the Company</w:t>
      </w:r>
    </w:p>
    <w:p w:rsidR="00313C0F"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Coca-Cola</w:t>
      </w:r>
      <w:r w:rsidR="00C04EE9" w:rsidRPr="00843CCA">
        <w:rPr>
          <w:rFonts w:ascii="Times New Roman" w:hAnsi="Times New Roman" w:cs="Times New Roman"/>
          <w:sz w:val="24"/>
          <w:szCs w:val="24"/>
        </w:rPr>
        <w:t xml:space="preserve"> company was founded in 1886. The company operates its business activities in more than 200 countries worldwide. Additionally, the company owns more than</w:t>
      </w:r>
      <w:r w:rsidR="00001B0F" w:rsidRPr="00843CCA">
        <w:rPr>
          <w:rFonts w:ascii="Times New Roman" w:hAnsi="Times New Roman" w:cs="Times New Roman"/>
          <w:sz w:val="24"/>
          <w:szCs w:val="24"/>
        </w:rPr>
        <w:t xml:space="preserve"> 2,</w:t>
      </w:r>
      <w:r w:rsidR="00C04EE9" w:rsidRPr="00843CCA">
        <w:rPr>
          <w:rFonts w:ascii="Times New Roman" w:hAnsi="Times New Roman" w:cs="Times New Roman"/>
          <w:sz w:val="24"/>
          <w:szCs w:val="24"/>
        </w:rPr>
        <w:t xml:space="preserve">700 beverage products. The company is well known for products such as sparkling beverages which include juice drinks, water, energy drinks, teas and sports drinks. Moreover, the company is historically known to produce nonalcoholic beverages such as Fanta, coca cola, diet coke, and sprite.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Financial </w:t>
      </w:r>
      <w:r w:rsidR="001C4346" w:rsidRPr="00843CCA">
        <w:rPr>
          <w:rFonts w:ascii="Times New Roman" w:hAnsi="Times New Roman" w:cs="Times New Roman"/>
          <w:b/>
          <w:sz w:val="24"/>
          <w:szCs w:val="24"/>
        </w:rPr>
        <w:t>Performance</w:t>
      </w:r>
    </w:p>
    <w:p w:rsidR="00F2470B" w:rsidRPr="00843CCA" w:rsidRDefault="004A6F26"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I</w:t>
      </w:r>
      <w:r w:rsidR="00F2470B" w:rsidRPr="00843CCA">
        <w:rPr>
          <w:rFonts w:ascii="Times New Roman" w:hAnsi="Times New Roman" w:cs="Times New Roman"/>
          <w:sz w:val="24"/>
          <w:szCs w:val="24"/>
        </w:rPr>
        <w:t>n 2013 the company experienced a decline in rev</w:t>
      </w:r>
      <w:r w:rsidRPr="00843CCA">
        <w:rPr>
          <w:rFonts w:ascii="Times New Roman" w:hAnsi="Times New Roman" w:cs="Times New Roman"/>
          <w:sz w:val="24"/>
          <w:szCs w:val="24"/>
        </w:rPr>
        <w:t>enue of about 2 percent translating to</w:t>
      </w:r>
      <w:r w:rsidR="00F2470B" w:rsidRPr="00843CCA">
        <w:rPr>
          <w:rFonts w:ascii="Times New Roman" w:hAnsi="Times New Roman" w:cs="Times New Roman"/>
          <w:sz w:val="24"/>
          <w:szCs w:val="24"/>
        </w:rPr>
        <w:t xml:space="preserve"> </w:t>
      </w:r>
      <w:r w:rsidRPr="00843CCA">
        <w:rPr>
          <w:rFonts w:ascii="Times New Roman" w:hAnsi="Times New Roman" w:cs="Times New Roman"/>
          <w:sz w:val="24"/>
          <w:szCs w:val="24"/>
        </w:rPr>
        <w:t>$</w:t>
      </w:r>
      <w:r w:rsidR="00F2470B" w:rsidRPr="00843CCA">
        <w:rPr>
          <w:rFonts w:ascii="Times New Roman" w:hAnsi="Times New Roman" w:cs="Times New Roman"/>
          <w:sz w:val="24"/>
          <w:szCs w:val="24"/>
        </w:rPr>
        <w:t>46</w:t>
      </w:r>
      <w:r w:rsidRPr="00843CCA">
        <w:rPr>
          <w:rFonts w:ascii="Times New Roman" w:hAnsi="Times New Roman" w:cs="Times New Roman"/>
          <w:sz w:val="24"/>
          <w:szCs w:val="24"/>
        </w:rPr>
        <w:t>.9 billion</w:t>
      </w:r>
      <w:r w:rsidR="00D33EE0" w:rsidRPr="00843CCA">
        <w:rPr>
          <w:rFonts w:ascii="Times New Roman" w:hAnsi="Times New Roman" w:cs="Times New Roman"/>
          <w:sz w:val="24"/>
          <w:szCs w:val="24"/>
        </w:rPr>
        <w:t>. Through the use of in organic means, the c</w:t>
      </w:r>
      <w:r w:rsidR="002C0733" w:rsidRPr="00843CCA">
        <w:rPr>
          <w:rFonts w:ascii="Times New Roman" w:hAnsi="Times New Roman" w:cs="Times New Roman"/>
          <w:sz w:val="24"/>
          <w:szCs w:val="24"/>
        </w:rPr>
        <w:t>ompany managed a revenue rise by</w:t>
      </w:r>
      <w:r w:rsidR="00D33EE0" w:rsidRPr="00843CCA">
        <w:rPr>
          <w:rFonts w:ascii="Times New Roman" w:hAnsi="Times New Roman" w:cs="Times New Roman"/>
          <w:sz w:val="24"/>
          <w:szCs w:val="24"/>
        </w:rPr>
        <w:t xml:space="preserve"> 3 percent after the influences of currency fluctuations and structural changes were eliminated. Between 2013 and 2014, the company recorded positive international volume </w:t>
      </w:r>
      <w:r w:rsidR="000D7C06" w:rsidRPr="00843CCA">
        <w:rPr>
          <w:rFonts w:ascii="Times New Roman" w:hAnsi="Times New Roman" w:cs="Times New Roman"/>
          <w:sz w:val="24"/>
          <w:szCs w:val="24"/>
        </w:rPr>
        <w:t>trends</w:t>
      </w:r>
      <w:r w:rsidR="00D33EE0" w:rsidRPr="00843CCA">
        <w:rPr>
          <w:rFonts w:ascii="Times New Roman" w:hAnsi="Times New Roman" w:cs="Times New Roman"/>
          <w:sz w:val="24"/>
          <w:szCs w:val="24"/>
        </w:rPr>
        <w:t xml:space="preserve"> with a relative increase of 2% yearly. However, in 2014 Coca Cola sales dropped by a margin of 2 </w:t>
      </w:r>
      <w:r w:rsidRPr="00843CCA">
        <w:rPr>
          <w:rFonts w:ascii="Times New Roman" w:hAnsi="Times New Roman" w:cs="Times New Roman"/>
          <w:sz w:val="24"/>
          <w:szCs w:val="24"/>
        </w:rPr>
        <w:lastRenderedPageBreak/>
        <w:t>percent to $46 billion</w:t>
      </w:r>
      <w:r w:rsidR="00D33EE0" w:rsidRPr="00843CCA">
        <w:rPr>
          <w:rFonts w:ascii="Times New Roman" w:hAnsi="Times New Roman" w:cs="Times New Roman"/>
          <w:sz w:val="24"/>
          <w:szCs w:val="24"/>
        </w:rPr>
        <w:t xml:space="preserve">. In 2015, sales dropped further by 4 percent to </w:t>
      </w:r>
      <w:r w:rsidRPr="00843CCA">
        <w:rPr>
          <w:rFonts w:ascii="Times New Roman" w:hAnsi="Times New Roman" w:cs="Times New Roman"/>
          <w:sz w:val="24"/>
          <w:szCs w:val="24"/>
        </w:rPr>
        <w:t>a shy of $44.3 billion</w:t>
      </w:r>
      <w:r w:rsidR="00D33EE0" w:rsidRPr="00843CCA">
        <w:rPr>
          <w:rFonts w:ascii="Times New Roman" w:hAnsi="Times New Roman" w:cs="Times New Roman"/>
          <w:sz w:val="24"/>
          <w:szCs w:val="24"/>
        </w:rPr>
        <w:t xml:space="preserve">. </w:t>
      </w:r>
      <w:r w:rsidR="002C0733" w:rsidRPr="00843CCA">
        <w:rPr>
          <w:rFonts w:ascii="Times New Roman" w:hAnsi="Times New Roman" w:cs="Times New Roman"/>
          <w:sz w:val="24"/>
          <w:szCs w:val="24"/>
        </w:rPr>
        <w:t>Again, i</w:t>
      </w:r>
      <w:r w:rsidR="00D33EE0" w:rsidRPr="00843CCA">
        <w:rPr>
          <w:rFonts w:ascii="Times New Roman" w:hAnsi="Times New Roman" w:cs="Times New Roman"/>
          <w:sz w:val="24"/>
          <w:szCs w:val="24"/>
        </w:rPr>
        <w:t xml:space="preserve">n the same, the company strategized on organic basis by 4 percent throughout the year and this saw </w:t>
      </w:r>
      <w:r w:rsidR="002C0733" w:rsidRPr="00843CCA">
        <w:rPr>
          <w:rFonts w:ascii="Times New Roman" w:hAnsi="Times New Roman" w:cs="Times New Roman"/>
          <w:sz w:val="24"/>
          <w:szCs w:val="24"/>
        </w:rPr>
        <w:t>an increase in global volumes with</w:t>
      </w:r>
      <w:r w:rsidR="00D33EE0" w:rsidRPr="00843CCA">
        <w:rPr>
          <w:rFonts w:ascii="Times New Roman" w:hAnsi="Times New Roman" w:cs="Times New Roman"/>
          <w:sz w:val="24"/>
          <w:szCs w:val="24"/>
        </w:rPr>
        <w:t xml:space="preserve"> 2 percent with North America which is </w:t>
      </w:r>
      <w:r w:rsidR="002C0733" w:rsidRPr="00843CCA">
        <w:rPr>
          <w:rFonts w:ascii="Times New Roman" w:hAnsi="Times New Roman" w:cs="Times New Roman"/>
          <w:sz w:val="24"/>
          <w:szCs w:val="24"/>
        </w:rPr>
        <w:t>t</w:t>
      </w:r>
      <w:r w:rsidR="00D33EE0" w:rsidRPr="00843CCA">
        <w:rPr>
          <w:rFonts w:ascii="Times New Roman" w:hAnsi="Times New Roman" w:cs="Times New Roman"/>
          <w:sz w:val="24"/>
          <w:szCs w:val="24"/>
        </w:rPr>
        <w:t xml:space="preserve">he company’s flagship market leading in </w:t>
      </w:r>
      <w:r w:rsidRPr="00843CCA">
        <w:rPr>
          <w:rFonts w:ascii="Times New Roman" w:hAnsi="Times New Roman" w:cs="Times New Roman"/>
          <w:sz w:val="24"/>
          <w:szCs w:val="24"/>
        </w:rPr>
        <w:t>sales. In 2016, sales dropped by</w:t>
      </w:r>
      <w:r w:rsidR="00D33EE0" w:rsidRPr="00843CCA">
        <w:rPr>
          <w:rFonts w:ascii="Times New Roman" w:hAnsi="Times New Roman" w:cs="Times New Roman"/>
          <w:sz w:val="24"/>
          <w:szCs w:val="24"/>
        </w:rPr>
        <w:t xml:space="preserve"> 5 percent </w:t>
      </w:r>
      <w:r w:rsidRPr="00843CCA">
        <w:rPr>
          <w:rFonts w:ascii="Times New Roman" w:hAnsi="Times New Roman" w:cs="Times New Roman"/>
          <w:sz w:val="24"/>
          <w:szCs w:val="24"/>
        </w:rPr>
        <w:t>to $41.9 billion</w:t>
      </w:r>
      <w:r w:rsidR="000D7C06" w:rsidRPr="00843CCA">
        <w:rPr>
          <w:rFonts w:ascii="Times New Roman" w:hAnsi="Times New Roman" w:cs="Times New Roman"/>
          <w:sz w:val="24"/>
          <w:szCs w:val="24"/>
        </w:rPr>
        <w:t xml:space="preserve"> as a result of undesirable influences from the international currency. </w:t>
      </w:r>
      <w:r w:rsidR="002C0733" w:rsidRPr="00843CCA">
        <w:rPr>
          <w:rFonts w:ascii="Times New Roman" w:hAnsi="Times New Roman" w:cs="Times New Roman"/>
          <w:sz w:val="24"/>
          <w:szCs w:val="24"/>
        </w:rPr>
        <w:t>Consequently, s</w:t>
      </w:r>
      <w:r w:rsidR="000D7C06" w:rsidRPr="00843CCA">
        <w:rPr>
          <w:rFonts w:ascii="Times New Roman" w:hAnsi="Times New Roman" w:cs="Times New Roman"/>
          <w:sz w:val="24"/>
          <w:szCs w:val="24"/>
        </w:rPr>
        <w:t xml:space="preserve">tructural changes of about 9 percent and 12 percent were noted in 2016. </w:t>
      </w:r>
      <w:r w:rsidRPr="00843CCA">
        <w:rPr>
          <w:rFonts w:ascii="Times New Roman" w:hAnsi="Times New Roman" w:cs="Times New Roman"/>
          <w:sz w:val="24"/>
          <w:szCs w:val="24"/>
        </w:rPr>
        <w:t xml:space="preserve">In the same year it </w:t>
      </w:r>
      <w:r w:rsidR="000D7C06" w:rsidRPr="00843CCA">
        <w:rPr>
          <w:rFonts w:ascii="Times New Roman" w:hAnsi="Times New Roman" w:cs="Times New Roman"/>
          <w:sz w:val="24"/>
          <w:szCs w:val="24"/>
        </w:rPr>
        <w:t>witnessed an organic</w:t>
      </w:r>
      <w:r w:rsidRPr="00843CCA">
        <w:rPr>
          <w:rFonts w:ascii="Times New Roman" w:hAnsi="Times New Roman" w:cs="Times New Roman"/>
          <w:sz w:val="24"/>
          <w:szCs w:val="24"/>
        </w:rPr>
        <w:t xml:space="preserve"> revenue increase of</w:t>
      </w:r>
      <w:r w:rsidR="000D7C06" w:rsidRPr="00843CCA">
        <w:rPr>
          <w:rFonts w:ascii="Times New Roman" w:hAnsi="Times New Roman" w:cs="Times New Roman"/>
          <w:sz w:val="24"/>
          <w:szCs w:val="24"/>
        </w:rPr>
        <w:t xml:space="preserve"> 3 percent. Lastly</w:t>
      </w:r>
      <w:r w:rsidRPr="00843CCA">
        <w:rPr>
          <w:rFonts w:ascii="Times New Roman" w:hAnsi="Times New Roman" w:cs="Times New Roman"/>
          <w:sz w:val="24"/>
          <w:szCs w:val="24"/>
        </w:rPr>
        <w:t>,</w:t>
      </w:r>
      <w:r w:rsidR="000D7C06" w:rsidRPr="00843CCA">
        <w:rPr>
          <w:rFonts w:ascii="Times New Roman" w:hAnsi="Times New Roman" w:cs="Times New Roman"/>
          <w:sz w:val="24"/>
          <w:szCs w:val="24"/>
        </w:rPr>
        <w:t xml:space="preserve"> in 2017 the sales tumbled to </w:t>
      </w:r>
      <w:r w:rsidRPr="00843CCA">
        <w:rPr>
          <w:rFonts w:ascii="Times New Roman" w:hAnsi="Times New Roman" w:cs="Times New Roman"/>
          <w:sz w:val="24"/>
          <w:szCs w:val="24"/>
        </w:rPr>
        <w:t>$</w:t>
      </w:r>
      <w:r w:rsidR="000D7C06" w:rsidRPr="00843CCA">
        <w:rPr>
          <w:rFonts w:ascii="Times New Roman" w:hAnsi="Times New Roman" w:cs="Times New Roman"/>
          <w:sz w:val="24"/>
          <w:szCs w:val="24"/>
        </w:rPr>
        <w:t xml:space="preserve">35 billion which represented 15 percent drop. The same year the US and China refranchised programs that resulted in 17 percent headwinds for structural changes. However, organic revenues performed excellently as they were up </w:t>
      </w:r>
      <w:r w:rsidR="002C0733" w:rsidRPr="00843CCA">
        <w:rPr>
          <w:rFonts w:ascii="Times New Roman" w:hAnsi="Times New Roman" w:cs="Times New Roman"/>
          <w:sz w:val="24"/>
          <w:szCs w:val="24"/>
        </w:rPr>
        <w:t xml:space="preserve">by </w:t>
      </w:r>
      <w:r w:rsidR="000D7C06" w:rsidRPr="00843CCA">
        <w:rPr>
          <w:rFonts w:ascii="Times New Roman" w:hAnsi="Times New Roman" w:cs="Times New Roman"/>
          <w:sz w:val="24"/>
          <w:szCs w:val="24"/>
        </w:rPr>
        <w:t xml:space="preserve">3 percent and the volumes were on the rise within the same year. </w:t>
      </w:r>
    </w:p>
    <w:p w:rsidR="00BA2B83" w:rsidRPr="00843CCA" w:rsidRDefault="00F2470B" w:rsidP="00843CCA">
      <w:pPr>
        <w:spacing w:line="480" w:lineRule="auto"/>
        <w:rPr>
          <w:rFonts w:ascii="Times New Roman" w:hAnsi="Times New Roman" w:cs="Times New Roman"/>
          <w:b/>
          <w:sz w:val="24"/>
          <w:szCs w:val="24"/>
        </w:rPr>
      </w:pPr>
      <w:r w:rsidRPr="00843CCA">
        <w:rPr>
          <w:rFonts w:ascii="Times New Roman" w:hAnsi="Times New Roman" w:cs="Times New Roman"/>
          <w:b/>
          <w:noProof/>
          <w:sz w:val="24"/>
          <w:szCs w:val="24"/>
        </w:rPr>
        <w:drawing>
          <wp:inline distT="0" distB="0" distL="0" distR="0" wp14:anchorId="335F46D3" wp14:editId="692CCDEA">
            <wp:extent cx="5943600" cy="404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50991F.tmp"/>
                    <pic:cNvPicPr/>
                  </pic:nvPicPr>
                  <pic:blipFill>
                    <a:blip r:embed="rId7">
                      <a:extLst>
                        <a:ext uri="{28A0092B-C50C-407E-A947-70E740481C1C}">
                          <a14:useLocalDpi xmlns:a14="http://schemas.microsoft.com/office/drawing/2010/main" val="0"/>
                        </a:ext>
                      </a:extLst>
                    </a:blip>
                    <a:stretch>
                      <a:fillRect/>
                    </a:stretch>
                  </pic:blipFill>
                  <pic:spPr>
                    <a:xfrm>
                      <a:off x="0" y="0"/>
                      <a:ext cx="5943600" cy="4041775"/>
                    </a:xfrm>
                    <a:prstGeom prst="rect">
                      <a:avLst/>
                    </a:prstGeom>
                  </pic:spPr>
                </pic:pic>
              </a:graphicData>
            </a:graphic>
          </wp:inline>
        </w:drawing>
      </w:r>
    </w:p>
    <w:p w:rsidR="00313C0F" w:rsidRPr="00843CCA" w:rsidRDefault="00A335BA" w:rsidP="00843CCA">
      <w:pPr>
        <w:spacing w:line="480" w:lineRule="auto"/>
        <w:rPr>
          <w:rFonts w:ascii="Times New Roman" w:hAnsi="Times New Roman" w:cs="Times New Roman"/>
          <w:sz w:val="24"/>
          <w:szCs w:val="24"/>
        </w:rPr>
      </w:pPr>
      <w:r w:rsidRPr="00843CCA">
        <w:rPr>
          <w:rFonts w:ascii="Times New Roman" w:hAnsi="Times New Roman" w:cs="Times New Roman"/>
          <w:i/>
          <w:sz w:val="24"/>
          <w:szCs w:val="24"/>
        </w:rPr>
        <w:t xml:space="preserve">Fig 1.1: </w:t>
      </w:r>
      <w:r w:rsidRPr="00843CCA">
        <w:rPr>
          <w:rFonts w:ascii="Times New Roman" w:hAnsi="Times New Roman" w:cs="Times New Roman"/>
          <w:sz w:val="24"/>
          <w:szCs w:val="24"/>
        </w:rPr>
        <w:t>Financial performance of Coca Cola Company</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lastRenderedPageBreak/>
        <w:t xml:space="preserve">Risks </w:t>
      </w:r>
      <w:r w:rsidR="001C4346" w:rsidRPr="00843CCA">
        <w:rPr>
          <w:rFonts w:ascii="Times New Roman" w:hAnsi="Times New Roman" w:cs="Times New Roman"/>
          <w:b/>
          <w:sz w:val="24"/>
          <w:szCs w:val="24"/>
        </w:rPr>
        <w:t>Affecting the Company</w:t>
      </w:r>
    </w:p>
    <w:p w:rsidR="00313C0F" w:rsidRPr="00843CCA" w:rsidRDefault="00001B0F"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The Coca Cola C</w:t>
      </w:r>
      <w:r w:rsidR="00A335BA" w:rsidRPr="00843CCA">
        <w:rPr>
          <w:rFonts w:ascii="Times New Roman" w:hAnsi="Times New Roman" w:cs="Times New Roman"/>
          <w:sz w:val="24"/>
          <w:szCs w:val="24"/>
        </w:rPr>
        <w:t xml:space="preserve">ompany faces exuberant economic risks including fluctuation in the prices of its products, interest rates, foreign exchange rate, recession and political stability. These adverse risks significantly affect the operation of the company businesses both locally and overseas. Erratic product prices influence sales revenue directly. As a result, the company business is only limited to absorbing temporary changes in the prices of raw materials used in the production of commodities. </w:t>
      </w:r>
    </w:p>
    <w:p w:rsidR="00BA2B83"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The additional cost on the raw materials is passed on to the consumers through raising the prices of the products which results in decreased sales. Earnings and expenses incurred by coca cola are taken in the currency of the nationality where it operates rather than the US dollar</w:t>
      </w:r>
      <w:r w:rsidR="004A548B" w:rsidRPr="00843CCA">
        <w:rPr>
          <w:rFonts w:ascii="Times New Roman" w:hAnsi="Times New Roman" w:cs="Times New Roman"/>
          <w:sz w:val="24"/>
          <w:szCs w:val="24"/>
        </w:rPr>
        <w:t xml:space="preserve"> (Noe et al.</w:t>
      </w:r>
      <w:r w:rsidR="001C4346" w:rsidRPr="00843CCA">
        <w:rPr>
          <w:rFonts w:ascii="Times New Roman" w:hAnsi="Times New Roman" w:cs="Times New Roman"/>
          <w:sz w:val="24"/>
          <w:szCs w:val="24"/>
        </w:rPr>
        <w:t>,</w:t>
      </w:r>
      <w:r w:rsidR="004A548B" w:rsidRPr="00843CCA">
        <w:rPr>
          <w:rFonts w:ascii="Times New Roman" w:hAnsi="Times New Roman" w:cs="Times New Roman"/>
          <w:sz w:val="24"/>
          <w:szCs w:val="24"/>
        </w:rPr>
        <w:t xml:space="preserve"> 2017)</w:t>
      </w:r>
      <w:r w:rsidRPr="00843CCA">
        <w:rPr>
          <w:rFonts w:ascii="Times New Roman" w:hAnsi="Times New Roman" w:cs="Times New Roman"/>
          <w:sz w:val="24"/>
          <w:szCs w:val="24"/>
        </w:rPr>
        <w:t xml:space="preserve">. These create financial problems as the appreciation of the currency in a market counteracts the devaluation of another market differently. Moreover, fluctuation of the US dollar affects the value of the company’s balance sheet and net operating income since all the operations must be consolidated and recorded in US dollars. </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Political stability is another great risk that affects the operations of the coca cola company. Different political environments put the company under pressure to adapt to the new political atmosphere. Being among</w:t>
      </w:r>
      <w:r w:rsidR="003C64BF" w:rsidRPr="00843CCA">
        <w:rPr>
          <w:rFonts w:ascii="Times New Roman" w:hAnsi="Times New Roman" w:cs="Times New Roman"/>
          <w:sz w:val="24"/>
          <w:szCs w:val="24"/>
        </w:rPr>
        <w:t xml:space="preserve"> the leading beverage and drink</w:t>
      </w:r>
      <w:r w:rsidRPr="00843CCA">
        <w:rPr>
          <w:rFonts w:ascii="Times New Roman" w:hAnsi="Times New Roman" w:cs="Times New Roman"/>
          <w:sz w:val="24"/>
          <w:szCs w:val="24"/>
        </w:rPr>
        <w:t xml:space="preserve"> company the company faces regulatory risks from the United States Environment Protection Agency. Other regulatory </w:t>
      </w:r>
      <w:r w:rsidR="003C64BF" w:rsidRPr="00843CCA">
        <w:rPr>
          <w:rFonts w:ascii="Times New Roman" w:hAnsi="Times New Roman" w:cs="Times New Roman"/>
          <w:sz w:val="24"/>
          <w:szCs w:val="24"/>
        </w:rPr>
        <w:t>bodies such as the Internal Revenue Authority, Food and Drug Administration, and Foreign Regulatory bodies also pose</w:t>
      </w:r>
      <w:r w:rsidRPr="00843CCA">
        <w:rPr>
          <w:rFonts w:ascii="Times New Roman" w:hAnsi="Times New Roman" w:cs="Times New Roman"/>
          <w:sz w:val="24"/>
          <w:szCs w:val="24"/>
        </w:rPr>
        <w:t xml:space="preserve"> risks to the company through stringent terms and conditions. The world all over is against pollution, and the level of carbon footprint is a public health concern. Consequentially, many governments are implementing laws that can control emissions to protect the climate. Sustainable repackaging is a compulsory requirement needed in every state; hence the company </w:t>
      </w:r>
      <w:r w:rsidRPr="00843CCA">
        <w:rPr>
          <w:rFonts w:ascii="Times New Roman" w:hAnsi="Times New Roman" w:cs="Times New Roman"/>
          <w:sz w:val="24"/>
          <w:szCs w:val="24"/>
        </w:rPr>
        <w:lastRenderedPageBreak/>
        <w:t>has to apply several random changes to avoid breaking the law. Soda requires intensive refrigeration which uses a significant amount of energy. Since energy consumption results in global warming, the company faces serious regulations from governments prohibiting certain drinks that require intensive refrigeration</w:t>
      </w:r>
      <w:r w:rsidR="00BA2B83" w:rsidRPr="00843CCA">
        <w:rPr>
          <w:rFonts w:ascii="Times New Roman" w:hAnsi="Times New Roman" w:cs="Times New Roman"/>
          <w:sz w:val="24"/>
          <w:szCs w:val="24"/>
        </w:rPr>
        <w:t xml:space="preserve"> (Jain et al.</w:t>
      </w:r>
      <w:r w:rsidR="0037387E" w:rsidRPr="00843CCA">
        <w:rPr>
          <w:rFonts w:ascii="Times New Roman" w:hAnsi="Times New Roman" w:cs="Times New Roman"/>
          <w:sz w:val="24"/>
          <w:szCs w:val="24"/>
        </w:rPr>
        <w:t>,</w:t>
      </w:r>
      <w:r w:rsidR="00BA2B83" w:rsidRPr="00843CCA">
        <w:rPr>
          <w:rFonts w:ascii="Times New Roman" w:hAnsi="Times New Roman" w:cs="Times New Roman"/>
          <w:sz w:val="24"/>
          <w:szCs w:val="24"/>
        </w:rPr>
        <w:t xml:space="preserve"> 2012)</w:t>
      </w:r>
      <w:r w:rsidR="0037387E" w:rsidRPr="00843CCA">
        <w:rPr>
          <w:rFonts w:ascii="Times New Roman" w:hAnsi="Times New Roman" w:cs="Times New Roman"/>
          <w:sz w:val="24"/>
          <w:szCs w:val="24"/>
        </w:rPr>
        <w:t>.</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Financial </w:t>
      </w:r>
      <w:r w:rsidR="001C4346" w:rsidRPr="00843CCA">
        <w:rPr>
          <w:rFonts w:ascii="Times New Roman" w:hAnsi="Times New Roman" w:cs="Times New Roman"/>
          <w:b/>
          <w:sz w:val="24"/>
          <w:szCs w:val="24"/>
        </w:rPr>
        <w:t>Reports</w:t>
      </w:r>
    </w:p>
    <w:p w:rsidR="00BA2B83"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The leading carbonated beverage company is very competitive internationally as demonstrated by its financial statements and reports. By 2004 coca cola was leading by 4.5 billion cases sold globally, compared to Pepsi that managed 3.2 billion cases globally. The</w:t>
      </w:r>
      <w:r w:rsidR="006A5A89" w:rsidRPr="00843CCA">
        <w:rPr>
          <w:rFonts w:ascii="Times New Roman" w:hAnsi="Times New Roman" w:cs="Times New Roman"/>
          <w:sz w:val="24"/>
          <w:szCs w:val="24"/>
        </w:rPr>
        <w:t xml:space="preserve"> share of the market demonstrates</w:t>
      </w:r>
      <w:r w:rsidRPr="00843CCA">
        <w:rPr>
          <w:rFonts w:ascii="Times New Roman" w:hAnsi="Times New Roman" w:cs="Times New Roman"/>
          <w:sz w:val="24"/>
          <w:szCs w:val="24"/>
        </w:rPr>
        <w:t xml:space="preserve"> that </w:t>
      </w:r>
      <w:r w:rsidR="006A5A89" w:rsidRPr="00843CCA">
        <w:rPr>
          <w:rFonts w:ascii="Times New Roman" w:hAnsi="Times New Roman" w:cs="Times New Roman"/>
          <w:sz w:val="24"/>
          <w:szCs w:val="24"/>
        </w:rPr>
        <w:t>Pepsi and Coca Cola companies</w:t>
      </w:r>
      <w:r w:rsidRPr="00843CCA">
        <w:rPr>
          <w:rFonts w:ascii="Times New Roman" w:hAnsi="Times New Roman" w:cs="Times New Roman"/>
          <w:sz w:val="24"/>
          <w:szCs w:val="24"/>
        </w:rPr>
        <w:t xml:space="preserve"> </w:t>
      </w:r>
      <w:r w:rsidR="006A5A89" w:rsidRPr="00843CCA">
        <w:rPr>
          <w:rFonts w:ascii="Times New Roman" w:hAnsi="Times New Roman" w:cs="Times New Roman"/>
          <w:sz w:val="24"/>
          <w:szCs w:val="24"/>
        </w:rPr>
        <w:t>rule</w:t>
      </w:r>
      <w:r w:rsidRPr="00843CCA">
        <w:rPr>
          <w:rFonts w:ascii="Times New Roman" w:hAnsi="Times New Roman" w:cs="Times New Roman"/>
          <w:sz w:val="24"/>
          <w:szCs w:val="24"/>
        </w:rPr>
        <w:t xml:space="preserve"> the</w:t>
      </w:r>
      <w:r w:rsidR="006A5A89" w:rsidRPr="00843CCA">
        <w:rPr>
          <w:rFonts w:ascii="Times New Roman" w:hAnsi="Times New Roman" w:cs="Times New Roman"/>
          <w:sz w:val="24"/>
          <w:szCs w:val="24"/>
        </w:rPr>
        <w:t xml:space="preserve"> industry</w:t>
      </w:r>
      <w:r w:rsidRPr="00843CCA">
        <w:rPr>
          <w:rFonts w:ascii="Times New Roman" w:hAnsi="Times New Roman" w:cs="Times New Roman"/>
          <w:sz w:val="24"/>
          <w:szCs w:val="24"/>
        </w:rPr>
        <w:t xml:space="preserve"> with coca cola accounting for 4</w:t>
      </w:r>
      <w:r w:rsidR="006A5A89" w:rsidRPr="00843CCA">
        <w:rPr>
          <w:rFonts w:ascii="Times New Roman" w:hAnsi="Times New Roman" w:cs="Times New Roman"/>
          <w:sz w:val="24"/>
          <w:szCs w:val="24"/>
        </w:rPr>
        <w:t>4.1</w:t>
      </w:r>
      <w:r w:rsidRPr="00843CCA">
        <w:rPr>
          <w:rFonts w:ascii="Times New Roman" w:hAnsi="Times New Roman" w:cs="Times New Roman"/>
          <w:sz w:val="24"/>
          <w:szCs w:val="24"/>
        </w:rPr>
        <w:t xml:space="preserve"> percent and Pepsi holds </w:t>
      </w:r>
      <w:r w:rsidR="006A5A89" w:rsidRPr="00843CCA">
        <w:rPr>
          <w:rFonts w:ascii="Times New Roman" w:hAnsi="Times New Roman" w:cs="Times New Roman"/>
          <w:sz w:val="24"/>
          <w:szCs w:val="24"/>
        </w:rPr>
        <w:t>33</w:t>
      </w:r>
      <w:r w:rsidRPr="00843CCA">
        <w:rPr>
          <w:rFonts w:ascii="Times New Roman" w:hAnsi="Times New Roman" w:cs="Times New Roman"/>
          <w:sz w:val="24"/>
          <w:szCs w:val="24"/>
        </w:rPr>
        <w:t>.</w:t>
      </w:r>
      <w:r w:rsidR="006A5A89" w:rsidRPr="00843CCA">
        <w:rPr>
          <w:rFonts w:ascii="Times New Roman" w:hAnsi="Times New Roman" w:cs="Times New Roman"/>
          <w:sz w:val="24"/>
          <w:szCs w:val="24"/>
        </w:rPr>
        <w:t>8</w:t>
      </w:r>
      <w:r w:rsidRPr="00843CCA">
        <w:rPr>
          <w:rFonts w:ascii="Times New Roman" w:hAnsi="Times New Roman" w:cs="Times New Roman"/>
          <w:sz w:val="24"/>
          <w:szCs w:val="24"/>
        </w:rPr>
        <w:t xml:space="preserve"> percent. Coca-Cola has increased its profit margin from 20.7 percent to 22.1 percent from 2003 to 2004. Statistics show that 80 percent of the company's sales come soft drinks</w:t>
      </w:r>
      <w:r w:rsidR="0037387E" w:rsidRPr="00843CCA">
        <w:rPr>
          <w:rFonts w:ascii="Times New Roman" w:hAnsi="Times New Roman" w:cs="Times New Roman"/>
          <w:sz w:val="24"/>
          <w:szCs w:val="24"/>
        </w:rPr>
        <w:t>.</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Government </w:t>
      </w:r>
      <w:r w:rsidR="001C4346" w:rsidRPr="00843CCA">
        <w:rPr>
          <w:rFonts w:ascii="Times New Roman" w:hAnsi="Times New Roman" w:cs="Times New Roman"/>
          <w:b/>
          <w:sz w:val="24"/>
          <w:szCs w:val="24"/>
        </w:rPr>
        <w:t>Regulations Affecting the Company</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 xml:space="preserve">The fact the world is turning away from consuming sodas, the governments all over the world are urging their citizens to reduce the amount of soda consumed. The </w:t>
      </w:r>
      <w:r w:rsidR="003C64BF" w:rsidRPr="00843CCA">
        <w:rPr>
          <w:rFonts w:ascii="Times New Roman" w:hAnsi="Times New Roman" w:cs="Times New Roman"/>
          <w:sz w:val="24"/>
          <w:szCs w:val="24"/>
        </w:rPr>
        <w:t>governments are</w:t>
      </w:r>
      <w:r w:rsidRPr="00843CCA">
        <w:rPr>
          <w:rFonts w:ascii="Times New Roman" w:hAnsi="Times New Roman" w:cs="Times New Roman"/>
          <w:sz w:val="24"/>
          <w:szCs w:val="24"/>
        </w:rPr>
        <w:t xml:space="preserve"> limiting the amount of soda taken by citizens because the sugar content in the soda is considered to be high. Due to this, the soda giants like Coke and PepsiCo are applying a lot of changes to the soft drinks and diversifying the products away from sugary drinks</w:t>
      </w:r>
      <w:r w:rsidR="004A548B" w:rsidRPr="00843CCA">
        <w:rPr>
          <w:rFonts w:ascii="Times New Roman" w:hAnsi="Times New Roman" w:cs="Times New Roman"/>
          <w:color w:val="222222"/>
          <w:sz w:val="24"/>
          <w:szCs w:val="24"/>
          <w:shd w:val="clear" w:color="auto" w:fill="FFFFFF"/>
        </w:rPr>
        <w:t xml:space="preserve"> (</w:t>
      </w:r>
      <w:r w:rsidR="004A548B" w:rsidRPr="00843CCA">
        <w:rPr>
          <w:rFonts w:ascii="Times New Roman" w:hAnsi="Times New Roman" w:cs="Times New Roman"/>
          <w:sz w:val="24"/>
          <w:szCs w:val="24"/>
        </w:rPr>
        <w:t>Sodhi &amp; Tang, 2014)</w:t>
      </w:r>
      <w:r w:rsidRPr="00843CCA">
        <w:rPr>
          <w:rFonts w:ascii="Times New Roman" w:hAnsi="Times New Roman" w:cs="Times New Roman"/>
          <w:sz w:val="24"/>
          <w:szCs w:val="24"/>
        </w:rPr>
        <w:t>.  For instance, Philadelphia is on the verge of becoming the first city in the United States to begin taxing s</w:t>
      </w:r>
      <w:r w:rsidR="004C077B" w:rsidRPr="00843CCA">
        <w:rPr>
          <w:rFonts w:ascii="Times New Roman" w:hAnsi="Times New Roman" w:cs="Times New Roman"/>
          <w:sz w:val="24"/>
          <w:szCs w:val="24"/>
        </w:rPr>
        <w:t>oda. Many cities all over the US</w:t>
      </w:r>
      <w:r w:rsidRPr="00843CCA">
        <w:rPr>
          <w:rFonts w:ascii="Times New Roman" w:hAnsi="Times New Roman" w:cs="Times New Roman"/>
          <w:sz w:val="24"/>
          <w:szCs w:val="24"/>
        </w:rPr>
        <w:t xml:space="preserve"> and the whole world are opting to start taxing soda as a way of reducing obesity, and such regulations will adversely affect the </w:t>
      </w:r>
      <w:r w:rsidR="006830FB" w:rsidRPr="00843CCA">
        <w:rPr>
          <w:rFonts w:ascii="Times New Roman" w:hAnsi="Times New Roman" w:cs="Times New Roman"/>
          <w:sz w:val="24"/>
          <w:szCs w:val="24"/>
        </w:rPr>
        <w:t xml:space="preserve">Coca Cola Company </w:t>
      </w:r>
      <w:r w:rsidRPr="00843CCA">
        <w:rPr>
          <w:rFonts w:ascii="Times New Roman" w:hAnsi="Times New Roman" w:cs="Times New Roman"/>
          <w:sz w:val="24"/>
          <w:szCs w:val="24"/>
        </w:rPr>
        <w:t xml:space="preserve">both </w:t>
      </w:r>
      <w:r w:rsidRPr="00843CCA">
        <w:rPr>
          <w:rFonts w:ascii="Times New Roman" w:hAnsi="Times New Roman" w:cs="Times New Roman"/>
          <w:sz w:val="24"/>
          <w:szCs w:val="24"/>
        </w:rPr>
        <w:lastRenderedPageBreak/>
        <w:t xml:space="preserve">locally and overseas. Different forms of taxes have already been implemented in countries such as Mexico, France and Hungary.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Inputs </w:t>
      </w:r>
      <w:r w:rsidR="001C4346" w:rsidRPr="00843CCA">
        <w:rPr>
          <w:rFonts w:ascii="Times New Roman" w:hAnsi="Times New Roman" w:cs="Times New Roman"/>
          <w:b/>
          <w:sz w:val="24"/>
          <w:szCs w:val="24"/>
        </w:rPr>
        <w:t>Used Coca Cola’s Production Function</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The production process begins with sugar, flavors, fruit juices and beverage base or concentrate. The final products are packaged in PET, metal cans, glass bottles, kegs or bag in box. The water used in the entire production process is usually treated in a special and certified way to ascertain that no microbiological organisms are passed over to the final goods.</w:t>
      </w:r>
      <w:r w:rsidR="004A548B" w:rsidRPr="00843CCA">
        <w:rPr>
          <w:rFonts w:ascii="Times New Roman" w:hAnsi="Times New Roman" w:cs="Times New Roman"/>
          <w:color w:val="222222"/>
          <w:sz w:val="24"/>
          <w:szCs w:val="24"/>
          <w:shd w:val="clear" w:color="auto" w:fill="FFFFFF"/>
        </w:rPr>
        <w:t xml:space="preserve"> </w:t>
      </w:r>
      <w:r w:rsidR="004A548B" w:rsidRPr="00843CCA">
        <w:rPr>
          <w:rFonts w:ascii="Times New Roman" w:hAnsi="Times New Roman" w:cs="Times New Roman"/>
          <w:sz w:val="24"/>
          <w:szCs w:val="24"/>
        </w:rPr>
        <w:t>Rothaermel (2013)</w:t>
      </w:r>
      <w:r w:rsidR="00BA2B83" w:rsidRPr="00843CCA">
        <w:rPr>
          <w:rFonts w:ascii="Times New Roman" w:hAnsi="Times New Roman" w:cs="Times New Roman"/>
          <w:sz w:val="24"/>
          <w:szCs w:val="24"/>
        </w:rPr>
        <w:t xml:space="preserve"> argue that the</w:t>
      </w:r>
      <w:r w:rsidRPr="00843CCA">
        <w:rPr>
          <w:rFonts w:ascii="Times New Roman" w:hAnsi="Times New Roman" w:cs="Times New Roman"/>
          <w:sz w:val="24"/>
          <w:szCs w:val="24"/>
        </w:rPr>
        <w:t xml:space="preserve"> accurate concertation of salts that are naturally dissolved according to specific compositions and sensory aspects are also put into considerations. Another input used in the production is the syrup which is prepared in tanks by dissolving sugar in the water that is treated. The water is then filtered to get rid of impurities. A thermal pasteurization process is performed to ensure that extra sensitive products will not change their sensory characteristics while in shelf life. After effective treatment and cooling, the syrup is mixed with water together with carbon dioxide that provides the effervescence. The repackaging process now commences at this stage.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Challenges </w:t>
      </w:r>
      <w:r w:rsidR="001C4346" w:rsidRPr="00843CCA">
        <w:rPr>
          <w:rFonts w:ascii="Times New Roman" w:hAnsi="Times New Roman" w:cs="Times New Roman"/>
          <w:b/>
          <w:sz w:val="24"/>
          <w:szCs w:val="24"/>
        </w:rPr>
        <w:t>in Securing Inputs</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 xml:space="preserve">The main challenge that the </w:t>
      </w:r>
      <w:r w:rsidR="003C64BF" w:rsidRPr="00843CCA">
        <w:rPr>
          <w:rFonts w:ascii="Times New Roman" w:hAnsi="Times New Roman" w:cs="Times New Roman"/>
          <w:sz w:val="24"/>
          <w:szCs w:val="24"/>
        </w:rPr>
        <w:t xml:space="preserve">company </w:t>
      </w:r>
      <w:r w:rsidRPr="00843CCA">
        <w:rPr>
          <w:rFonts w:ascii="Times New Roman" w:hAnsi="Times New Roman" w:cs="Times New Roman"/>
          <w:sz w:val="24"/>
          <w:szCs w:val="24"/>
        </w:rPr>
        <w:t xml:space="preserve">encounters in its production process is the shortage of some critical ingredients such as carbon dioxide. The limited supply of carbon dioxide greatly affects companies that deal in carbonated beverages. Since </w:t>
      </w:r>
      <w:r w:rsidR="00AA4FA1" w:rsidRPr="00843CCA">
        <w:rPr>
          <w:rFonts w:ascii="Times New Roman" w:hAnsi="Times New Roman" w:cs="Times New Roman"/>
          <w:sz w:val="24"/>
          <w:szCs w:val="24"/>
        </w:rPr>
        <w:t xml:space="preserve">Coca Cola </w:t>
      </w:r>
      <w:r w:rsidRPr="00843CCA">
        <w:rPr>
          <w:rFonts w:ascii="Times New Roman" w:hAnsi="Times New Roman" w:cs="Times New Roman"/>
          <w:sz w:val="24"/>
          <w:szCs w:val="24"/>
        </w:rPr>
        <w:t xml:space="preserve">deals in coke drinks, it can face an adverse shortage of carbon dioxide. The limited supply for this important production can be caused by an unusually high rate of closures of companies that produce the gas. For instance, in the UK, the carbonated drinks companies are at risk after the closure of various carbon </w:t>
      </w:r>
      <w:r w:rsidRPr="00843CCA">
        <w:rPr>
          <w:rFonts w:ascii="Times New Roman" w:hAnsi="Times New Roman" w:cs="Times New Roman"/>
          <w:sz w:val="24"/>
          <w:szCs w:val="24"/>
        </w:rPr>
        <w:lastRenderedPageBreak/>
        <w:t xml:space="preserve">producing industries. There is only one carbon plant that is functional in the UK and about five other major producers in northern Europe are offline for maintenance. So, this can result in a shortage of carbon dioxide gas which will affect the production </w:t>
      </w:r>
      <w:r w:rsidR="0052389D" w:rsidRPr="00843CCA">
        <w:rPr>
          <w:rFonts w:ascii="Times New Roman" w:hAnsi="Times New Roman" w:cs="Times New Roman"/>
          <w:sz w:val="24"/>
          <w:szCs w:val="24"/>
        </w:rPr>
        <w:t>process in the Coca Cola Company</w:t>
      </w:r>
      <w:r w:rsidRPr="00843CCA">
        <w:rPr>
          <w:rFonts w:ascii="Times New Roman" w:hAnsi="Times New Roman" w:cs="Times New Roman"/>
          <w:sz w:val="24"/>
          <w:szCs w:val="24"/>
        </w:rPr>
        <w:t xml:space="preserve">. Another significant problem that is facing the </w:t>
      </w:r>
      <w:r w:rsidR="00AA4FA1" w:rsidRPr="00843CCA">
        <w:rPr>
          <w:rFonts w:ascii="Times New Roman" w:hAnsi="Times New Roman" w:cs="Times New Roman"/>
          <w:sz w:val="24"/>
          <w:szCs w:val="24"/>
        </w:rPr>
        <w:t xml:space="preserve">Coca Cola Company </w:t>
      </w:r>
      <w:r w:rsidRPr="00843CCA">
        <w:rPr>
          <w:rFonts w:ascii="Times New Roman" w:hAnsi="Times New Roman" w:cs="Times New Roman"/>
          <w:sz w:val="24"/>
          <w:szCs w:val="24"/>
        </w:rPr>
        <w:t xml:space="preserve">is the scarcity of water. Approximately, 1.9 billion </w:t>
      </w:r>
      <w:r w:rsidR="00AA4FA1" w:rsidRPr="00843CCA">
        <w:rPr>
          <w:rFonts w:ascii="Times New Roman" w:hAnsi="Times New Roman" w:cs="Times New Roman"/>
          <w:sz w:val="24"/>
          <w:szCs w:val="24"/>
        </w:rPr>
        <w:t xml:space="preserve">Coca Cola </w:t>
      </w:r>
      <w:r w:rsidRPr="00843CCA">
        <w:rPr>
          <w:rFonts w:ascii="Times New Roman" w:hAnsi="Times New Roman" w:cs="Times New Roman"/>
          <w:sz w:val="24"/>
          <w:szCs w:val="24"/>
        </w:rPr>
        <w:t xml:space="preserve">products are consumed daily all over the world. This requires that the company prepares over 300 billion liters of water across its 863 bottling plants yearly to deliver the soda to early awaiting consumers. Although the company is serving a larger market, there are numerous concerns about the sustainability </w:t>
      </w:r>
      <w:r w:rsidR="003C64BF" w:rsidRPr="00843CCA">
        <w:rPr>
          <w:rFonts w:ascii="Times New Roman" w:hAnsi="Times New Roman" w:cs="Times New Roman"/>
          <w:sz w:val="24"/>
          <w:szCs w:val="24"/>
        </w:rPr>
        <w:t>of water usage by the company g</w:t>
      </w:r>
      <w:r w:rsidRPr="00843CCA">
        <w:rPr>
          <w:rFonts w:ascii="Times New Roman" w:hAnsi="Times New Roman" w:cs="Times New Roman"/>
          <w:sz w:val="24"/>
          <w:szCs w:val="24"/>
        </w:rPr>
        <w:t xml:space="preserve">iven the fact that in the next decade approximately 2.8 people will be at risk of facing water shortage globally. Besides, climate change threatens the security of water internationally. On the other hand, political activists also call for concerns about water shortages. All these efforts result in water shortage which is an integral requirement for production to take place in the company.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New </w:t>
      </w:r>
      <w:r w:rsidR="001C4346" w:rsidRPr="00843CCA">
        <w:rPr>
          <w:rFonts w:ascii="Times New Roman" w:hAnsi="Times New Roman" w:cs="Times New Roman"/>
          <w:b/>
          <w:sz w:val="24"/>
          <w:szCs w:val="24"/>
        </w:rPr>
        <w:t>Products in the Market</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 xml:space="preserve">The </w:t>
      </w:r>
      <w:r w:rsidR="00F50CA9" w:rsidRPr="00843CCA">
        <w:rPr>
          <w:rFonts w:ascii="Times New Roman" w:hAnsi="Times New Roman" w:cs="Times New Roman"/>
          <w:sz w:val="24"/>
          <w:szCs w:val="24"/>
        </w:rPr>
        <w:t xml:space="preserve">Coca Cola Company </w:t>
      </w:r>
      <w:r w:rsidRPr="00843CCA">
        <w:rPr>
          <w:rFonts w:ascii="Times New Roman" w:hAnsi="Times New Roman" w:cs="Times New Roman"/>
          <w:sz w:val="24"/>
          <w:szCs w:val="24"/>
        </w:rPr>
        <w:t xml:space="preserve">has recently introduced over 450 new products in the existing market. This is essential in meeting the demands of ever-changing tastes of consumers globally. Among the products that were recently launched include various categories such as sprite cranberry a seasoned drink launched to sell in North America, ready to drink coffee which is a Japanese brand Georgia. The company has also launched </w:t>
      </w:r>
      <w:r w:rsidR="006A5A89" w:rsidRPr="00843CCA">
        <w:rPr>
          <w:rFonts w:ascii="Times New Roman" w:hAnsi="Times New Roman" w:cs="Times New Roman"/>
          <w:sz w:val="24"/>
          <w:szCs w:val="24"/>
        </w:rPr>
        <w:t>new soft drinks made from fruits grown organically,</w:t>
      </w:r>
      <w:r w:rsidR="00A30D67" w:rsidRPr="00843CCA">
        <w:rPr>
          <w:rFonts w:ascii="Times New Roman" w:hAnsi="Times New Roman" w:cs="Times New Roman"/>
          <w:sz w:val="24"/>
          <w:szCs w:val="24"/>
        </w:rPr>
        <w:t xml:space="preserve"> </w:t>
      </w:r>
      <w:r w:rsidR="0052389D" w:rsidRPr="00843CCA">
        <w:rPr>
          <w:rFonts w:ascii="Times New Roman" w:hAnsi="Times New Roman" w:cs="Times New Roman"/>
          <w:sz w:val="24"/>
          <w:szCs w:val="24"/>
        </w:rPr>
        <w:t xml:space="preserve">enhanced water </w:t>
      </w:r>
      <w:r w:rsidR="00A30D67" w:rsidRPr="00843CCA">
        <w:rPr>
          <w:rFonts w:ascii="Times New Roman" w:hAnsi="Times New Roman" w:cs="Times New Roman"/>
          <w:sz w:val="24"/>
          <w:szCs w:val="24"/>
        </w:rPr>
        <w:t xml:space="preserve">and </w:t>
      </w:r>
      <w:r w:rsidR="006A5A89" w:rsidRPr="00843CCA">
        <w:rPr>
          <w:rFonts w:ascii="Times New Roman" w:hAnsi="Times New Roman" w:cs="Times New Roman"/>
          <w:sz w:val="24"/>
          <w:szCs w:val="24"/>
        </w:rPr>
        <w:t>juice drinks</w:t>
      </w:r>
      <w:r w:rsidR="00A30D67" w:rsidRPr="00843CCA">
        <w:rPr>
          <w:rFonts w:ascii="Times New Roman" w:hAnsi="Times New Roman" w:cs="Times New Roman"/>
          <w:sz w:val="24"/>
          <w:szCs w:val="24"/>
        </w:rPr>
        <w:t>.</w:t>
      </w:r>
      <w:r w:rsidRPr="00843CCA">
        <w:rPr>
          <w:rFonts w:ascii="Times New Roman" w:hAnsi="Times New Roman" w:cs="Times New Roman"/>
          <w:sz w:val="24"/>
          <w:szCs w:val="24"/>
        </w:rPr>
        <w:t xml:space="preserve"> </w:t>
      </w:r>
      <w:r w:rsidR="004A548B" w:rsidRPr="00843CCA">
        <w:rPr>
          <w:rFonts w:ascii="Times New Roman" w:hAnsi="Times New Roman" w:cs="Times New Roman"/>
          <w:sz w:val="24"/>
          <w:szCs w:val="24"/>
        </w:rPr>
        <w:t>Armstrong et al. (2015) posit that t</w:t>
      </w:r>
      <w:r w:rsidRPr="00843CCA">
        <w:rPr>
          <w:rFonts w:ascii="Times New Roman" w:hAnsi="Times New Roman" w:cs="Times New Roman"/>
          <w:sz w:val="24"/>
          <w:szCs w:val="24"/>
        </w:rPr>
        <w:t xml:space="preserve">he introduction of these new products acts engines of success. Various frameworks such as the product lifecycle and the growth-share </w:t>
      </w:r>
      <w:r w:rsidR="003C64BF" w:rsidRPr="00843CCA">
        <w:rPr>
          <w:rFonts w:ascii="Times New Roman" w:hAnsi="Times New Roman" w:cs="Times New Roman"/>
          <w:sz w:val="24"/>
          <w:szCs w:val="24"/>
        </w:rPr>
        <w:t>matrix</w:t>
      </w:r>
      <w:r w:rsidRPr="00843CCA">
        <w:rPr>
          <w:rFonts w:ascii="Times New Roman" w:hAnsi="Times New Roman" w:cs="Times New Roman"/>
          <w:sz w:val="24"/>
          <w:szCs w:val="24"/>
        </w:rPr>
        <w:t xml:space="preserve"> demand for the need for new products that increase future profitability. Launching of new products also acts </w:t>
      </w:r>
      <w:r w:rsidR="0052389D" w:rsidRPr="00843CCA">
        <w:rPr>
          <w:rFonts w:ascii="Times New Roman" w:hAnsi="Times New Roman" w:cs="Times New Roman"/>
          <w:sz w:val="24"/>
          <w:szCs w:val="24"/>
        </w:rPr>
        <w:t xml:space="preserve">to rub the obsolescence of </w:t>
      </w:r>
      <w:r w:rsidR="0052389D" w:rsidRPr="00843CCA">
        <w:rPr>
          <w:rFonts w:ascii="Times New Roman" w:hAnsi="Times New Roman" w:cs="Times New Roman"/>
          <w:sz w:val="24"/>
          <w:szCs w:val="24"/>
        </w:rPr>
        <w:lastRenderedPageBreak/>
        <w:t>Coca Cola Company</w:t>
      </w:r>
      <w:r w:rsidRPr="00843CCA">
        <w:rPr>
          <w:rFonts w:ascii="Times New Roman" w:hAnsi="Times New Roman" w:cs="Times New Roman"/>
          <w:sz w:val="24"/>
          <w:szCs w:val="24"/>
        </w:rPr>
        <w:t xml:space="preserve"> product line. However, new products may not necessarily benefit the company. The company experiences revenue loss because of development and the cost incurred in launching the new products.  </w:t>
      </w:r>
    </w:p>
    <w:p w:rsidR="00C04EE9" w:rsidRPr="00843CCA" w:rsidRDefault="00A335BA" w:rsidP="00843CCA">
      <w:pPr>
        <w:spacing w:line="480" w:lineRule="auto"/>
        <w:rPr>
          <w:rFonts w:ascii="Times New Roman" w:hAnsi="Times New Roman" w:cs="Times New Roman"/>
          <w:sz w:val="24"/>
          <w:szCs w:val="24"/>
        </w:rPr>
      </w:pPr>
      <w:r w:rsidRPr="00843CCA">
        <w:rPr>
          <w:rFonts w:ascii="Times New Roman" w:hAnsi="Times New Roman" w:cs="Times New Roman"/>
          <w:sz w:val="24"/>
          <w:szCs w:val="24"/>
        </w:rPr>
        <w:tab/>
        <w:t>The company has increased its products over time due to a number of reasons. First, the beverage company is forced to increase its prices because of President Trump’s tariffs on steel and aluminum. This subjects consumers to pay extra money for a bubbly fix. Therefore, the greatest reason behind the</w:t>
      </w:r>
      <w:r w:rsidR="0052389D" w:rsidRPr="00843CCA">
        <w:rPr>
          <w:rFonts w:ascii="Times New Roman" w:hAnsi="Times New Roman" w:cs="Times New Roman"/>
          <w:sz w:val="24"/>
          <w:szCs w:val="24"/>
        </w:rPr>
        <w:t xml:space="preserve"> price fluctuation for Coca Cola Company</w:t>
      </w:r>
      <w:r w:rsidRPr="00843CCA">
        <w:rPr>
          <w:rFonts w:ascii="Times New Roman" w:hAnsi="Times New Roman" w:cs="Times New Roman"/>
          <w:sz w:val="24"/>
          <w:szCs w:val="24"/>
        </w:rPr>
        <w:t xml:space="preserve"> is the increase in tariffs. </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Price </w:t>
      </w:r>
      <w:r w:rsidR="001C4346" w:rsidRPr="00843CCA">
        <w:rPr>
          <w:rFonts w:ascii="Times New Roman" w:hAnsi="Times New Roman" w:cs="Times New Roman"/>
          <w:b/>
          <w:sz w:val="24"/>
          <w:szCs w:val="24"/>
        </w:rPr>
        <w:t>Elasticity</w:t>
      </w:r>
    </w:p>
    <w:p w:rsidR="00084111"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Coca-Cola</w:t>
      </w:r>
      <w:r w:rsidR="00C04EE9" w:rsidRPr="00843CCA">
        <w:rPr>
          <w:rFonts w:ascii="Times New Roman" w:hAnsi="Times New Roman" w:cs="Times New Roman"/>
          <w:sz w:val="24"/>
          <w:szCs w:val="24"/>
        </w:rPr>
        <w:t xml:space="preserve"> products have a higher price elasticity than the price elasticity of demand for soft drinks overall. This is because there exist close substitutes to coca cola such as Pepsi. Other soft drinks such as Mountain Dew and Dr. Pepper that are categorized as soft drinks under a different class also act as substitutes to coca cola. </w:t>
      </w:r>
      <w:r w:rsidRPr="00843CCA">
        <w:rPr>
          <w:rFonts w:ascii="Times New Roman" w:hAnsi="Times New Roman" w:cs="Times New Roman"/>
          <w:sz w:val="24"/>
          <w:szCs w:val="24"/>
        </w:rPr>
        <w:t>Coca-Cola</w:t>
      </w:r>
      <w:r w:rsidR="00C04EE9" w:rsidRPr="00843CCA">
        <w:rPr>
          <w:rFonts w:ascii="Times New Roman" w:hAnsi="Times New Roman" w:cs="Times New Roman"/>
          <w:sz w:val="24"/>
          <w:szCs w:val="24"/>
        </w:rPr>
        <w:t xml:space="preserve"> products such as coke enjoy potential consumer loyalty than most or all the other brands. The demand for carbonated drinks alters according to price. When the price is higher, the demand reduces, and consumers tend to move to substitute products. The demand for a product is considered to be inelastic when the change in quantity demanded is less than the change in price. In many cases, the goods and services that have no close substitutes are believed to have an inelastic price. A drop in the price of a product usually leads to an increase in demand. For a company to survive in the industry, it needs to make a profit. Price plays a key role in markets. So, elasticity in demand of products enables the business to adjust pricing values accordingly</w:t>
      </w:r>
      <w:r w:rsidRPr="00843CCA">
        <w:rPr>
          <w:rFonts w:ascii="Times New Roman" w:hAnsi="Times New Roman" w:cs="Times New Roman"/>
          <w:color w:val="222222"/>
          <w:sz w:val="24"/>
          <w:szCs w:val="24"/>
          <w:shd w:val="clear" w:color="auto" w:fill="FFFFFF"/>
        </w:rPr>
        <w:t xml:space="preserve"> (</w:t>
      </w:r>
      <w:r w:rsidRPr="00843CCA">
        <w:rPr>
          <w:rFonts w:ascii="Times New Roman" w:hAnsi="Times New Roman" w:cs="Times New Roman"/>
          <w:sz w:val="24"/>
          <w:szCs w:val="24"/>
        </w:rPr>
        <w:t>Levy</w:t>
      </w:r>
      <w:r w:rsidR="0037387E" w:rsidRPr="00843CCA">
        <w:rPr>
          <w:rFonts w:ascii="Times New Roman" w:hAnsi="Times New Roman" w:cs="Times New Roman"/>
          <w:sz w:val="24"/>
          <w:szCs w:val="24"/>
        </w:rPr>
        <w:t>,</w:t>
      </w:r>
      <w:r w:rsidRPr="00843CCA">
        <w:rPr>
          <w:rFonts w:ascii="Times New Roman" w:hAnsi="Times New Roman" w:cs="Times New Roman"/>
          <w:sz w:val="24"/>
          <w:szCs w:val="24"/>
        </w:rPr>
        <w:t xml:space="preserve"> 2012)</w:t>
      </w:r>
      <w:r w:rsidR="00C04EE9" w:rsidRPr="00843CCA">
        <w:rPr>
          <w:rFonts w:ascii="Times New Roman" w:hAnsi="Times New Roman" w:cs="Times New Roman"/>
          <w:sz w:val="24"/>
          <w:szCs w:val="24"/>
        </w:rPr>
        <w:t>.</w:t>
      </w:r>
    </w:p>
    <w:p w:rsidR="00C04EE9"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Profitability</w:t>
      </w:r>
    </w:p>
    <w:p w:rsidR="00C04EE9" w:rsidRPr="00843CCA" w:rsidRDefault="0052389D"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lastRenderedPageBreak/>
        <w:t>Profitability in the Coca Cola Company</w:t>
      </w:r>
      <w:r w:rsidR="00A335BA" w:rsidRPr="00843CCA">
        <w:rPr>
          <w:rFonts w:ascii="Times New Roman" w:hAnsi="Times New Roman" w:cs="Times New Roman"/>
          <w:sz w:val="24"/>
          <w:szCs w:val="24"/>
        </w:rPr>
        <w:t xml:space="preserve"> industry will remain solid regardless of the fact that market saturation more so in the US has made various analysts to suspects some elements of the </w:t>
      </w:r>
      <w:r w:rsidR="00BA2B83" w:rsidRPr="00843CCA">
        <w:rPr>
          <w:rFonts w:ascii="Times New Roman" w:hAnsi="Times New Roman" w:cs="Times New Roman"/>
          <w:sz w:val="24"/>
          <w:szCs w:val="24"/>
        </w:rPr>
        <w:t>drop-in</w:t>
      </w:r>
      <w:r w:rsidR="00A335BA" w:rsidRPr="00843CCA">
        <w:rPr>
          <w:rFonts w:ascii="Times New Roman" w:hAnsi="Times New Roman" w:cs="Times New Roman"/>
          <w:sz w:val="24"/>
          <w:szCs w:val="24"/>
        </w:rPr>
        <w:t xml:space="preserve"> growth. As a result, the company has to establish alternative markets such as confections, bottled water and sports drinks industries.</w:t>
      </w:r>
      <w:r w:rsidRPr="00843CCA">
        <w:rPr>
          <w:rFonts w:ascii="Times New Roman" w:hAnsi="Times New Roman" w:cs="Times New Roman"/>
          <w:sz w:val="24"/>
          <w:szCs w:val="24"/>
        </w:rPr>
        <w:t xml:space="preserve"> This implies that for Coca Cola Company</w:t>
      </w:r>
      <w:r w:rsidR="00A335BA" w:rsidRPr="00843CCA">
        <w:rPr>
          <w:rFonts w:ascii="Times New Roman" w:hAnsi="Times New Roman" w:cs="Times New Roman"/>
          <w:sz w:val="24"/>
          <w:szCs w:val="24"/>
        </w:rPr>
        <w:t xml:space="preserve"> to remain relevant and continue growing as it increases its profits it has to be diverse in its production to remain competitive among its rivals such as PepsiCo. </w:t>
      </w:r>
      <w:r w:rsidR="00BA2B83" w:rsidRPr="00843CCA">
        <w:rPr>
          <w:rFonts w:ascii="Times New Roman" w:hAnsi="Times New Roman" w:cs="Times New Roman"/>
          <w:sz w:val="24"/>
          <w:szCs w:val="24"/>
        </w:rPr>
        <w:t>Coca-Cola</w:t>
      </w:r>
      <w:r w:rsidR="00A335BA" w:rsidRPr="00843CCA">
        <w:rPr>
          <w:rFonts w:ascii="Times New Roman" w:hAnsi="Times New Roman" w:cs="Times New Roman"/>
          <w:sz w:val="24"/>
          <w:szCs w:val="24"/>
        </w:rPr>
        <w:t xml:space="preserve"> is the </w:t>
      </w:r>
      <w:r w:rsidR="00A30D67" w:rsidRPr="00843CCA">
        <w:rPr>
          <w:rFonts w:ascii="Times New Roman" w:hAnsi="Times New Roman" w:cs="Times New Roman"/>
          <w:sz w:val="24"/>
          <w:szCs w:val="24"/>
        </w:rPr>
        <w:t>leading manufacturer</w:t>
      </w:r>
      <w:r w:rsidR="00A335BA" w:rsidRPr="00843CCA">
        <w:rPr>
          <w:rFonts w:ascii="Times New Roman" w:hAnsi="Times New Roman" w:cs="Times New Roman"/>
          <w:sz w:val="24"/>
          <w:szCs w:val="24"/>
        </w:rPr>
        <w:t xml:space="preserve"> of</w:t>
      </w:r>
      <w:r w:rsidR="00A30D67" w:rsidRPr="00843CCA">
        <w:rPr>
          <w:rFonts w:ascii="Times New Roman" w:hAnsi="Times New Roman" w:cs="Times New Roman"/>
          <w:sz w:val="24"/>
          <w:szCs w:val="24"/>
        </w:rPr>
        <w:t xml:space="preserve"> beverages enterprises</w:t>
      </w:r>
      <w:r w:rsidR="00A335BA" w:rsidRPr="00843CCA">
        <w:rPr>
          <w:rFonts w:ascii="Times New Roman" w:hAnsi="Times New Roman" w:cs="Times New Roman"/>
          <w:sz w:val="24"/>
          <w:szCs w:val="24"/>
        </w:rPr>
        <w:t>, and it stands for a</w:t>
      </w:r>
      <w:r w:rsidR="00A30D67" w:rsidRPr="00843CCA">
        <w:rPr>
          <w:rFonts w:ascii="Times New Roman" w:hAnsi="Times New Roman" w:cs="Times New Roman"/>
          <w:sz w:val="24"/>
          <w:szCs w:val="24"/>
        </w:rPr>
        <w:t>n international</w:t>
      </w:r>
      <w:r w:rsidR="00A335BA" w:rsidRPr="00843CCA">
        <w:rPr>
          <w:rFonts w:ascii="Times New Roman" w:hAnsi="Times New Roman" w:cs="Times New Roman"/>
          <w:sz w:val="24"/>
          <w:szCs w:val="24"/>
        </w:rPr>
        <w:t xml:space="preserve"> market </w:t>
      </w:r>
      <w:r w:rsidR="00A30D67" w:rsidRPr="00843CCA">
        <w:rPr>
          <w:rFonts w:ascii="Times New Roman" w:hAnsi="Times New Roman" w:cs="Times New Roman"/>
          <w:sz w:val="24"/>
          <w:szCs w:val="24"/>
        </w:rPr>
        <w:t>portion</w:t>
      </w:r>
      <w:r w:rsidR="00A335BA" w:rsidRPr="00843CCA">
        <w:rPr>
          <w:rFonts w:ascii="Times New Roman" w:hAnsi="Times New Roman" w:cs="Times New Roman"/>
          <w:sz w:val="24"/>
          <w:szCs w:val="24"/>
        </w:rPr>
        <w:t xml:space="preserve"> of about 50</w:t>
      </w:r>
      <w:r w:rsidR="00A30D67" w:rsidRPr="00843CCA">
        <w:rPr>
          <w:rFonts w:ascii="Times New Roman" w:hAnsi="Times New Roman" w:cs="Times New Roman"/>
          <w:sz w:val="24"/>
          <w:szCs w:val="24"/>
        </w:rPr>
        <w:t>%, Pepsi comes second at 23% then</w:t>
      </w:r>
      <w:r w:rsidR="00A335BA" w:rsidRPr="00843CCA">
        <w:rPr>
          <w:rFonts w:ascii="Times New Roman" w:hAnsi="Times New Roman" w:cs="Times New Roman"/>
          <w:sz w:val="24"/>
          <w:szCs w:val="24"/>
        </w:rPr>
        <w:t xml:space="preserve"> Cadbury Schweppes comes third at an approximated value of 7 percent.</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Competitive advantage and market distribution power are gained by delivering products of greater value to the consumer either</w:t>
      </w:r>
      <w:r w:rsidR="003C64BF" w:rsidRPr="00843CCA">
        <w:rPr>
          <w:rFonts w:ascii="Times New Roman" w:hAnsi="Times New Roman" w:cs="Times New Roman"/>
          <w:sz w:val="24"/>
          <w:szCs w:val="24"/>
        </w:rPr>
        <w:t xml:space="preserve"> through lowering the prices or</w:t>
      </w:r>
      <w:r w:rsidRPr="00843CCA">
        <w:rPr>
          <w:rFonts w:ascii="Times New Roman" w:hAnsi="Times New Roman" w:cs="Times New Roman"/>
          <w:sz w:val="24"/>
          <w:szCs w:val="24"/>
        </w:rPr>
        <w:t xml:space="preserve"> through the provision of an added benefit that justifies the increase in price. </w:t>
      </w:r>
      <w:r w:rsidR="00F50CA9" w:rsidRPr="00843CCA">
        <w:rPr>
          <w:rFonts w:ascii="Times New Roman" w:hAnsi="Times New Roman" w:cs="Times New Roman"/>
          <w:sz w:val="24"/>
          <w:szCs w:val="24"/>
        </w:rPr>
        <w:t xml:space="preserve">According to </w:t>
      </w:r>
      <w:r w:rsidR="00BA2B83" w:rsidRPr="00843CCA">
        <w:rPr>
          <w:rFonts w:ascii="Times New Roman" w:hAnsi="Times New Roman" w:cs="Times New Roman"/>
          <w:sz w:val="24"/>
          <w:szCs w:val="24"/>
        </w:rPr>
        <w:t xml:space="preserve">Hasan </w:t>
      </w:r>
      <w:r w:rsidR="00F50CA9" w:rsidRPr="00843CCA">
        <w:rPr>
          <w:rFonts w:ascii="Times New Roman" w:hAnsi="Times New Roman" w:cs="Times New Roman"/>
          <w:sz w:val="24"/>
          <w:szCs w:val="24"/>
        </w:rPr>
        <w:t>(</w:t>
      </w:r>
      <w:r w:rsidR="00BA2B83" w:rsidRPr="00843CCA">
        <w:rPr>
          <w:rFonts w:ascii="Times New Roman" w:hAnsi="Times New Roman" w:cs="Times New Roman"/>
          <w:sz w:val="24"/>
          <w:szCs w:val="24"/>
        </w:rPr>
        <w:t>2013)</w:t>
      </w:r>
      <w:r w:rsidR="00F50CA9" w:rsidRPr="00843CCA">
        <w:rPr>
          <w:rFonts w:ascii="Times New Roman" w:hAnsi="Times New Roman" w:cs="Times New Roman"/>
          <w:sz w:val="24"/>
          <w:szCs w:val="24"/>
        </w:rPr>
        <w:t>,</w:t>
      </w:r>
      <w:r w:rsidR="00BA2B83" w:rsidRPr="00843CCA">
        <w:rPr>
          <w:rFonts w:ascii="Times New Roman" w:hAnsi="Times New Roman" w:cs="Times New Roman"/>
          <w:sz w:val="24"/>
          <w:szCs w:val="24"/>
        </w:rPr>
        <w:t xml:space="preserve"> c</w:t>
      </w:r>
      <w:r w:rsidRPr="00843CCA">
        <w:rPr>
          <w:rFonts w:ascii="Times New Roman" w:hAnsi="Times New Roman" w:cs="Times New Roman"/>
          <w:sz w:val="24"/>
          <w:szCs w:val="24"/>
        </w:rPr>
        <w:t xml:space="preserve">ompetitive advantage refers to the ability of a firm to operate many ways that the immediate competitor cannot match. </w:t>
      </w:r>
      <w:r w:rsidR="00BA2B83" w:rsidRPr="00843CCA">
        <w:rPr>
          <w:rFonts w:ascii="Times New Roman" w:hAnsi="Times New Roman" w:cs="Times New Roman"/>
          <w:sz w:val="24"/>
          <w:szCs w:val="24"/>
        </w:rPr>
        <w:t>Coca-Cola</w:t>
      </w:r>
      <w:r w:rsidRPr="00843CCA">
        <w:rPr>
          <w:rFonts w:ascii="Times New Roman" w:hAnsi="Times New Roman" w:cs="Times New Roman"/>
          <w:sz w:val="24"/>
          <w:szCs w:val="24"/>
        </w:rPr>
        <w:t xml:space="preserve"> enjoys a competitive advantage as it delivers products of a higher value than any other competitor in the market; hence customers will go for coca cola against other companies. </w:t>
      </w:r>
      <w:r w:rsidR="00BA2B83" w:rsidRPr="00843CCA">
        <w:rPr>
          <w:rFonts w:ascii="Times New Roman" w:hAnsi="Times New Roman" w:cs="Times New Roman"/>
          <w:sz w:val="24"/>
          <w:szCs w:val="24"/>
        </w:rPr>
        <w:t>Coca-Cola</w:t>
      </w:r>
      <w:r w:rsidRPr="00843CCA">
        <w:rPr>
          <w:rFonts w:ascii="Times New Roman" w:hAnsi="Times New Roman" w:cs="Times New Roman"/>
          <w:sz w:val="24"/>
          <w:szCs w:val="24"/>
        </w:rPr>
        <w:t xml:space="preserve"> has successfully positioned itself as the leader in the world’s</w:t>
      </w:r>
      <w:r w:rsidR="00A30D67" w:rsidRPr="00843CCA">
        <w:rPr>
          <w:rFonts w:ascii="Times New Roman" w:hAnsi="Times New Roman" w:cs="Times New Roman"/>
          <w:sz w:val="24"/>
          <w:szCs w:val="24"/>
        </w:rPr>
        <w:t xml:space="preserve"> beverages</w:t>
      </w:r>
      <w:r w:rsidRPr="00843CCA">
        <w:rPr>
          <w:rFonts w:ascii="Times New Roman" w:hAnsi="Times New Roman" w:cs="Times New Roman"/>
          <w:sz w:val="24"/>
          <w:szCs w:val="24"/>
        </w:rPr>
        <w:t xml:space="preserve"> market. The company</w:t>
      </w:r>
      <w:r w:rsidR="00A30D67" w:rsidRPr="00843CCA">
        <w:rPr>
          <w:rFonts w:ascii="Times New Roman" w:hAnsi="Times New Roman" w:cs="Times New Roman"/>
          <w:sz w:val="24"/>
          <w:szCs w:val="24"/>
        </w:rPr>
        <w:t xml:space="preserve"> has empires</w:t>
      </w:r>
      <w:r w:rsidRPr="00843CCA">
        <w:rPr>
          <w:rFonts w:ascii="Times New Roman" w:hAnsi="Times New Roman" w:cs="Times New Roman"/>
          <w:sz w:val="24"/>
          <w:szCs w:val="24"/>
        </w:rPr>
        <w:t xml:space="preserve"> in more than </w:t>
      </w:r>
      <w:r w:rsidR="00A30D67" w:rsidRPr="00843CCA">
        <w:rPr>
          <w:rFonts w:ascii="Times New Roman" w:hAnsi="Times New Roman" w:cs="Times New Roman"/>
          <w:sz w:val="24"/>
          <w:szCs w:val="24"/>
        </w:rPr>
        <w:t>two hundred</w:t>
      </w:r>
      <w:r w:rsidRPr="00843CCA">
        <w:rPr>
          <w:rFonts w:ascii="Times New Roman" w:hAnsi="Times New Roman" w:cs="Times New Roman"/>
          <w:sz w:val="24"/>
          <w:szCs w:val="24"/>
        </w:rPr>
        <w:t xml:space="preserve"> countries; hence it can choose whether to standardize its products offered worldwide an</w:t>
      </w:r>
      <w:r w:rsidR="003C64BF" w:rsidRPr="00843CCA">
        <w:rPr>
          <w:rFonts w:ascii="Times New Roman" w:hAnsi="Times New Roman" w:cs="Times New Roman"/>
          <w:sz w:val="24"/>
          <w:szCs w:val="24"/>
        </w:rPr>
        <w:t>d</w:t>
      </w:r>
      <w:r w:rsidRPr="00843CCA">
        <w:rPr>
          <w:rFonts w:ascii="Times New Roman" w:hAnsi="Times New Roman" w:cs="Times New Roman"/>
          <w:sz w:val="24"/>
          <w:szCs w:val="24"/>
        </w:rPr>
        <w:t xml:space="preserve"> enjoy the benefits of economies of scale or adapt to an integrated system that can utilize both approaches together to maximize on profit.</w:t>
      </w:r>
    </w:p>
    <w:p w:rsidR="00084111"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Pricing </w:t>
      </w:r>
      <w:r w:rsidR="001C4346" w:rsidRPr="00843CCA">
        <w:rPr>
          <w:rFonts w:ascii="Times New Roman" w:hAnsi="Times New Roman" w:cs="Times New Roman"/>
          <w:b/>
          <w:sz w:val="24"/>
          <w:szCs w:val="24"/>
        </w:rPr>
        <w:t>Strategies</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The pr</w:t>
      </w:r>
      <w:r w:rsidR="0052389D" w:rsidRPr="00843CCA">
        <w:rPr>
          <w:rFonts w:ascii="Times New Roman" w:hAnsi="Times New Roman" w:cs="Times New Roman"/>
          <w:sz w:val="24"/>
          <w:szCs w:val="24"/>
        </w:rPr>
        <w:t>icing strategy used by Coca Cola Company</w:t>
      </w:r>
      <w:r w:rsidRPr="00843CCA">
        <w:rPr>
          <w:rFonts w:ascii="Times New Roman" w:hAnsi="Times New Roman" w:cs="Times New Roman"/>
          <w:sz w:val="24"/>
          <w:szCs w:val="24"/>
        </w:rPr>
        <w:t xml:space="preserve"> includes setting prices based on the </w:t>
      </w:r>
      <w:r w:rsidR="00A30D67" w:rsidRPr="00843CCA">
        <w:rPr>
          <w:rFonts w:ascii="Times New Roman" w:hAnsi="Times New Roman" w:cs="Times New Roman"/>
          <w:sz w:val="24"/>
          <w:szCs w:val="24"/>
        </w:rPr>
        <w:t>necessity of the product to</w:t>
      </w:r>
      <w:r w:rsidRPr="00843CCA">
        <w:rPr>
          <w:rFonts w:ascii="Times New Roman" w:hAnsi="Times New Roman" w:cs="Times New Roman"/>
          <w:sz w:val="24"/>
          <w:szCs w:val="24"/>
        </w:rPr>
        <w:t xml:space="preserve"> the public. When the </w:t>
      </w:r>
      <w:r w:rsidR="00A30D67" w:rsidRPr="00843CCA">
        <w:rPr>
          <w:rFonts w:ascii="Times New Roman" w:hAnsi="Times New Roman" w:cs="Times New Roman"/>
          <w:sz w:val="24"/>
          <w:szCs w:val="24"/>
        </w:rPr>
        <w:t>product demand</w:t>
      </w:r>
      <w:r w:rsidRPr="00843CCA">
        <w:rPr>
          <w:rFonts w:ascii="Times New Roman" w:hAnsi="Times New Roman" w:cs="Times New Roman"/>
          <w:sz w:val="24"/>
          <w:szCs w:val="24"/>
        </w:rPr>
        <w:t xml:space="preserve"> is low, the company charges </w:t>
      </w:r>
      <w:r w:rsidRPr="00843CCA">
        <w:rPr>
          <w:rFonts w:ascii="Times New Roman" w:hAnsi="Times New Roman" w:cs="Times New Roman"/>
          <w:sz w:val="24"/>
          <w:szCs w:val="24"/>
        </w:rPr>
        <w:lastRenderedPageBreak/>
        <w:t>low prices to encourage consumers to purchase the product much more. However, much the product is doing badly in the market, and coca cola hardly charges lower than the competitors’ prices. The company keeps its price moderate not too low and not too high</w:t>
      </w:r>
      <w:r w:rsidR="00BA2B83" w:rsidRPr="00843CCA">
        <w:rPr>
          <w:rFonts w:ascii="Times New Roman" w:hAnsi="Times New Roman" w:cs="Times New Roman"/>
          <w:color w:val="222222"/>
          <w:sz w:val="24"/>
          <w:szCs w:val="24"/>
          <w:shd w:val="clear" w:color="auto" w:fill="FFFFFF"/>
        </w:rPr>
        <w:t xml:space="preserve"> (</w:t>
      </w:r>
      <w:r w:rsidR="00BA2B83" w:rsidRPr="00843CCA">
        <w:rPr>
          <w:rFonts w:ascii="Times New Roman" w:hAnsi="Times New Roman" w:cs="Times New Roman"/>
          <w:sz w:val="24"/>
          <w:szCs w:val="24"/>
        </w:rPr>
        <w:t>Nestle</w:t>
      </w:r>
      <w:r w:rsidR="0037387E" w:rsidRPr="00843CCA">
        <w:rPr>
          <w:rFonts w:ascii="Times New Roman" w:hAnsi="Times New Roman" w:cs="Times New Roman"/>
          <w:sz w:val="24"/>
          <w:szCs w:val="24"/>
        </w:rPr>
        <w:t>,</w:t>
      </w:r>
      <w:r w:rsidR="00BA2B83" w:rsidRPr="00843CCA">
        <w:rPr>
          <w:rFonts w:ascii="Times New Roman" w:hAnsi="Times New Roman" w:cs="Times New Roman"/>
          <w:sz w:val="24"/>
          <w:szCs w:val="24"/>
        </w:rPr>
        <w:t xml:space="preserve"> 2016)</w:t>
      </w:r>
      <w:r w:rsidRPr="00843CCA">
        <w:rPr>
          <w:rFonts w:ascii="Times New Roman" w:hAnsi="Times New Roman" w:cs="Times New Roman"/>
          <w:sz w:val="24"/>
          <w:szCs w:val="24"/>
        </w:rPr>
        <w:t xml:space="preserve">. When the prices are extremely high the company may lose consumers to the competitor and still when the price is too low the consumers may think that the products are of a poor quality hence, they will shift to the competitor. </w:t>
      </w:r>
      <w:r w:rsidR="00BA2B83" w:rsidRPr="00843CCA">
        <w:rPr>
          <w:rFonts w:ascii="Times New Roman" w:hAnsi="Times New Roman" w:cs="Times New Roman"/>
          <w:sz w:val="24"/>
          <w:szCs w:val="24"/>
        </w:rPr>
        <w:t>Coca-Cola</w:t>
      </w:r>
      <w:r w:rsidRPr="00843CCA">
        <w:rPr>
          <w:rFonts w:ascii="Times New Roman" w:hAnsi="Times New Roman" w:cs="Times New Roman"/>
          <w:sz w:val="24"/>
          <w:szCs w:val="24"/>
        </w:rPr>
        <w:t xml:space="preserve"> also uses promotional pricing policy to reduce the rates of some products. The company also has a specific strategy that applies when producing its products. </w:t>
      </w:r>
    </w:p>
    <w:p w:rsidR="00084111"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Theoretical </w:t>
      </w:r>
      <w:r w:rsidR="001C4346" w:rsidRPr="00843CCA">
        <w:rPr>
          <w:rFonts w:ascii="Times New Roman" w:hAnsi="Times New Roman" w:cs="Times New Roman"/>
          <w:b/>
          <w:sz w:val="24"/>
          <w:szCs w:val="24"/>
        </w:rPr>
        <w:t>Observation</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 xml:space="preserve">My observation is supported by the binomial pricing model that begins by evaluating what is considered a call premium should be if the available assets can only be 1 of 2 prices by expiration. This directly </w:t>
      </w:r>
      <w:r w:rsidR="0052389D" w:rsidRPr="00843CCA">
        <w:rPr>
          <w:rFonts w:ascii="Times New Roman" w:hAnsi="Times New Roman" w:cs="Times New Roman"/>
          <w:sz w:val="24"/>
          <w:szCs w:val="24"/>
        </w:rPr>
        <w:t>applies to the case of Coca Cola Company</w:t>
      </w:r>
      <w:r w:rsidRPr="00843CCA">
        <w:rPr>
          <w:rFonts w:ascii="Times New Roman" w:hAnsi="Times New Roman" w:cs="Times New Roman"/>
          <w:sz w:val="24"/>
          <w:szCs w:val="24"/>
        </w:rPr>
        <w:t xml:space="preserve"> pricing strategy. </w:t>
      </w:r>
      <w:r w:rsidR="00BA2B83" w:rsidRPr="00843CCA">
        <w:rPr>
          <w:rFonts w:ascii="Times New Roman" w:hAnsi="Times New Roman" w:cs="Times New Roman"/>
          <w:sz w:val="24"/>
          <w:szCs w:val="24"/>
        </w:rPr>
        <w:t>Coca-Cola</w:t>
      </w:r>
      <w:r w:rsidRPr="00843CCA">
        <w:rPr>
          <w:rFonts w:ascii="Times New Roman" w:hAnsi="Times New Roman" w:cs="Times New Roman"/>
          <w:sz w:val="24"/>
          <w:szCs w:val="24"/>
        </w:rPr>
        <w:t xml:space="preserve"> </w:t>
      </w:r>
      <w:r w:rsidR="003C64BF" w:rsidRPr="00843CCA">
        <w:rPr>
          <w:rFonts w:ascii="Times New Roman" w:hAnsi="Times New Roman" w:cs="Times New Roman"/>
          <w:sz w:val="24"/>
          <w:szCs w:val="24"/>
        </w:rPr>
        <w:t>Company</w:t>
      </w:r>
      <w:r w:rsidRPr="00843CCA">
        <w:rPr>
          <w:rFonts w:ascii="Times New Roman" w:hAnsi="Times New Roman" w:cs="Times New Roman"/>
          <w:sz w:val="24"/>
          <w:szCs w:val="24"/>
        </w:rPr>
        <w:t xml:space="preserve"> uses non-price competition against its competitors through the creation of barriers that deny competitors the ability to combat crucial product improvement. The most prevalent example of non-pricing used by </w:t>
      </w:r>
      <w:r w:rsidR="003C64BF" w:rsidRPr="00843CCA">
        <w:rPr>
          <w:rFonts w:ascii="Times New Roman" w:hAnsi="Times New Roman" w:cs="Times New Roman"/>
          <w:sz w:val="24"/>
          <w:szCs w:val="24"/>
        </w:rPr>
        <w:t>Coca Cola Company</w:t>
      </w:r>
      <w:r w:rsidRPr="00843CCA">
        <w:rPr>
          <w:rFonts w:ascii="Times New Roman" w:hAnsi="Times New Roman" w:cs="Times New Roman"/>
          <w:sz w:val="24"/>
          <w:szCs w:val="24"/>
        </w:rPr>
        <w:t xml:space="preserve"> includes the branding of products and excessive spending on marketing and advertising. Another significant non-pricing strategy used by the company includes expansion into new markets or diversification of the range of products produced. </w:t>
      </w:r>
    </w:p>
    <w:p w:rsidR="00084111" w:rsidRPr="00843CCA" w:rsidRDefault="00A335BA" w:rsidP="00843CCA">
      <w:pPr>
        <w:spacing w:line="480" w:lineRule="auto"/>
        <w:jc w:val="center"/>
        <w:rPr>
          <w:rFonts w:ascii="Times New Roman" w:hAnsi="Times New Roman" w:cs="Times New Roman"/>
          <w:b/>
          <w:sz w:val="24"/>
          <w:szCs w:val="24"/>
        </w:rPr>
      </w:pPr>
      <w:r w:rsidRPr="00843CCA">
        <w:rPr>
          <w:rFonts w:ascii="Times New Roman" w:hAnsi="Times New Roman" w:cs="Times New Roman"/>
          <w:b/>
          <w:sz w:val="24"/>
          <w:szCs w:val="24"/>
        </w:rPr>
        <w:t xml:space="preserve">Previous </w:t>
      </w:r>
      <w:r w:rsidR="001C4346" w:rsidRPr="00843CCA">
        <w:rPr>
          <w:rFonts w:ascii="Times New Roman" w:hAnsi="Times New Roman" w:cs="Times New Roman"/>
          <w:b/>
          <w:sz w:val="24"/>
          <w:szCs w:val="24"/>
        </w:rPr>
        <w:t>Mistakes</w:t>
      </w:r>
    </w:p>
    <w:p w:rsidR="00C04EE9"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 xml:space="preserve">Among the mistakes that coca cola did in terms of decision making include when the company toyed with changing the formula of their iconic coke soda. The idea failed terribly, and they had to go back to the old coke. Another decision that cost the company was when coke </w:t>
      </w:r>
      <w:r w:rsidRPr="00843CCA">
        <w:rPr>
          <w:rFonts w:ascii="Times New Roman" w:hAnsi="Times New Roman" w:cs="Times New Roman"/>
          <w:sz w:val="24"/>
          <w:szCs w:val="24"/>
        </w:rPr>
        <w:lastRenderedPageBreak/>
        <w:t xml:space="preserve">outsourced a campaign on social media to a particular company that really specialized in it. This implies every employee to that company was an immature jackass. From such mistakes, I recommend that the coca cola company determines the market position because through proper evaluation of the market the company will learn and appreciate the growing competition. Another significant recommendation the company should adopt in future is to reposition itself in the market before launching any new products. This will be effective in avoiding disastrous situations like the one the company sometimes faced back. </w:t>
      </w:r>
    </w:p>
    <w:p w:rsidR="0056136C" w:rsidRPr="00843CCA" w:rsidRDefault="00A335BA" w:rsidP="00843CCA">
      <w:pPr>
        <w:spacing w:line="480" w:lineRule="auto"/>
        <w:ind w:firstLine="720"/>
        <w:rPr>
          <w:rFonts w:ascii="Times New Roman" w:hAnsi="Times New Roman" w:cs="Times New Roman"/>
          <w:sz w:val="24"/>
          <w:szCs w:val="24"/>
        </w:rPr>
      </w:pPr>
      <w:r w:rsidRPr="00843CCA">
        <w:rPr>
          <w:rFonts w:ascii="Times New Roman" w:hAnsi="Times New Roman" w:cs="Times New Roman"/>
          <w:sz w:val="24"/>
          <w:szCs w:val="24"/>
        </w:rPr>
        <w:t>In summation,</w:t>
      </w:r>
      <w:r w:rsidRPr="00843CCA">
        <w:rPr>
          <w:rFonts w:ascii="Times New Roman" w:hAnsi="Times New Roman" w:cs="Times New Roman"/>
          <w:b/>
          <w:sz w:val="24"/>
          <w:szCs w:val="24"/>
        </w:rPr>
        <w:t xml:space="preserve"> </w:t>
      </w:r>
      <w:r w:rsidRPr="00843CCA">
        <w:rPr>
          <w:rFonts w:ascii="Times New Roman" w:hAnsi="Times New Roman" w:cs="Times New Roman"/>
          <w:sz w:val="24"/>
          <w:szCs w:val="24"/>
        </w:rPr>
        <w:t>h</w:t>
      </w:r>
      <w:r w:rsidR="00C04EE9" w:rsidRPr="00843CCA">
        <w:rPr>
          <w:rFonts w:ascii="Times New Roman" w:hAnsi="Times New Roman" w:cs="Times New Roman"/>
          <w:sz w:val="24"/>
          <w:szCs w:val="24"/>
        </w:rPr>
        <w:t>aving looked at the financial reports, sources of risk, s</w:t>
      </w:r>
      <w:r w:rsidR="0052389D" w:rsidRPr="00843CCA">
        <w:rPr>
          <w:rFonts w:ascii="Times New Roman" w:hAnsi="Times New Roman" w:cs="Times New Roman"/>
          <w:sz w:val="24"/>
          <w:szCs w:val="24"/>
        </w:rPr>
        <w:t>tate regulations impacting the Coca Cola C</w:t>
      </w:r>
      <w:r w:rsidR="00C04EE9" w:rsidRPr="00843CCA">
        <w:rPr>
          <w:rFonts w:ascii="Times New Roman" w:hAnsi="Times New Roman" w:cs="Times New Roman"/>
          <w:sz w:val="24"/>
          <w:szCs w:val="24"/>
        </w:rPr>
        <w:t>ompany, inputs used in the production process, the marketing and pricing structure in addition to previous mistakes that implicated the company’s operation and the necessary recom</w:t>
      </w:r>
      <w:r w:rsidR="003234F9" w:rsidRPr="00843CCA">
        <w:rPr>
          <w:rFonts w:ascii="Times New Roman" w:hAnsi="Times New Roman" w:cs="Times New Roman"/>
          <w:sz w:val="24"/>
          <w:szCs w:val="24"/>
        </w:rPr>
        <w:t>mendations, it is evident</w:t>
      </w:r>
      <w:r w:rsidR="003D2AA9" w:rsidRPr="00843CCA">
        <w:rPr>
          <w:rFonts w:ascii="Times New Roman" w:hAnsi="Times New Roman" w:cs="Times New Roman"/>
          <w:sz w:val="24"/>
          <w:szCs w:val="24"/>
        </w:rPr>
        <w:t xml:space="preserve"> that Coca C</w:t>
      </w:r>
      <w:r w:rsidR="00C04EE9" w:rsidRPr="00843CCA">
        <w:rPr>
          <w:rFonts w:ascii="Times New Roman" w:hAnsi="Times New Roman" w:cs="Times New Roman"/>
          <w:sz w:val="24"/>
          <w:szCs w:val="24"/>
        </w:rPr>
        <w:t xml:space="preserve">ola is a true leader in the market. Despite the stringent regulations implemented by different states and some tariff barriers the company has survived through successfully. The financial capabilities of the coca cola company speak volumes for the company. </w:t>
      </w:r>
      <w:r w:rsidR="00FA5044" w:rsidRPr="00843CCA">
        <w:rPr>
          <w:rFonts w:ascii="Times New Roman" w:hAnsi="Times New Roman" w:cs="Times New Roman"/>
          <w:sz w:val="24"/>
          <w:szCs w:val="24"/>
        </w:rPr>
        <w:t>As a result, t</w:t>
      </w:r>
      <w:r w:rsidR="00C04EE9" w:rsidRPr="00843CCA">
        <w:rPr>
          <w:rFonts w:ascii="Times New Roman" w:hAnsi="Times New Roman" w:cs="Times New Roman"/>
          <w:sz w:val="24"/>
          <w:szCs w:val="24"/>
        </w:rPr>
        <w:t>he company has managed to overcome several challenges includi</w:t>
      </w:r>
      <w:r w:rsidR="0052389D" w:rsidRPr="00843CCA">
        <w:rPr>
          <w:rFonts w:ascii="Times New Roman" w:hAnsi="Times New Roman" w:cs="Times New Roman"/>
          <w:sz w:val="24"/>
          <w:szCs w:val="24"/>
        </w:rPr>
        <w:t>ng managerial blunders that affected</w:t>
      </w:r>
      <w:r w:rsidR="00C04EE9" w:rsidRPr="00843CCA">
        <w:rPr>
          <w:rFonts w:ascii="Times New Roman" w:hAnsi="Times New Roman" w:cs="Times New Roman"/>
          <w:sz w:val="24"/>
          <w:szCs w:val="24"/>
        </w:rPr>
        <w:t xml:space="preserve"> the company previously but the company hard to reinstate its position. </w:t>
      </w:r>
    </w:p>
    <w:p w:rsidR="00567125" w:rsidRPr="00843CCA" w:rsidRDefault="00567125" w:rsidP="00843CCA">
      <w:pPr>
        <w:spacing w:line="480" w:lineRule="auto"/>
        <w:rPr>
          <w:rFonts w:ascii="Times New Roman" w:hAnsi="Times New Roman" w:cs="Times New Roman"/>
          <w:sz w:val="24"/>
          <w:szCs w:val="24"/>
        </w:rPr>
      </w:pPr>
      <w:r w:rsidRPr="00843CCA">
        <w:rPr>
          <w:rFonts w:ascii="Times New Roman" w:hAnsi="Times New Roman" w:cs="Times New Roman"/>
          <w:sz w:val="24"/>
          <w:szCs w:val="24"/>
        </w:rPr>
        <w:br w:type="page"/>
      </w:r>
    </w:p>
    <w:p w:rsidR="00084111" w:rsidRPr="00843CCA" w:rsidRDefault="00A335BA" w:rsidP="00843CCA">
      <w:pPr>
        <w:spacing w:line="480" w:lineRule="auto"/>
        <w:jc w:val="center"/>
        <w:rPr>
          <w:rFonts w:ascii="Times New Roman" w:hAnsi="Times New Roman" w:cs="Times New Roman"/>
          <w:sz w:val="24"/>
          <w:szCs w:val="24"/>
        </w:rPr>
      </w:pPr>
      <w:r w:rsidRPr="00843CCA">
        <w:rPr>
          <w:rFonts w:ascii="Times New Roman" w:hAnsi="Times New Roman" w:cs="Times New Roman"/>
          <w:sz w:val="24"/>
          <w:szCs w:val="24"/>
        </w:rPr>
        <w:lastRenderedPageBreak/>
        <w:t>References</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r w:rsidRPr="00843CCA">
        <w:rPr>
          <w:rFonts w:ascii="Times New Roman" w:hAnsi="Times New Roman" w:cs="Times New Roman"/>
          <w:color w:val="222222"/>
          <w:sz w:val="24"/>
          <w:szCs w:val="24"/>
          <w:shd w:val="clear" w:color="auto" w:fill="FFFFFF"/>
        </w:rPr>
        <w:t>Armstrong, G., Kotler, P., Buchwitz, L. A., Trifts, V., &amp; Gaudet, D. (2015). Marketing: an introduction.</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r w:rsidRPr="00843CCA">
        <w:rPr>
          <w:rFonts w:ascii="Times New Roman" w:hAnsi="Times New Roman" w:cs="Times New Roman"/>
          <w:color w:val="222222"/>
          <w:sz w:val="24"/>
          <w:szCs w:val="24"/>
          <w:shd w:val="clear" w:color="auto" w:fill="FFFFFF"/>
        </w:rPr>
        <w:t>Hair Jr, J. F., Weinberger, M., Money, A. H., Samouel, P., &amp; Page, M. J. (2015). </w:t>
      </w:r>
      <w:r w:rsidRPr="00843CCA">
        <w:rPr>
          <w:rFonts w:ascii="Times New Roman" w:hAnsi="Times New Roman" w:cs="Times New Roman"/>
          <w:i/>
          <w:iCs/>
          <w:color w:val="222222"/>
          <w:sz w:val="24"/>
          <w:szCs w:val="24"/>
          <w:shd w:val="clear" w:color="auto" w:fill="FFFFFF"/>
        </w:rPr>
        <w:t>Essentials of business research methods</w:t>
      </w:r>
      <w:r w:rsidRPr="00843CCA">
        <w:rPr>
          <w:rFonts w:ascii="Times New Roman" w:hAnsi="Times New Roman" w:cs="Times New Roman"/>
          <w:color w:val="222222"/>
          <w:sz w:val="24"/>
          <w:szCs w:val="24"/>
          <w:shd w:val="clear" w:color="auto" w:fill="FFFFFF"/>
        </w:rPr>
        <w:t>. Routledge.</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r w:rsidRPr="00843CCA">
        <w:rPr>
          <w:rFonts w:ascii="Times New Roman" w:hAnsi="Times New Roman" w:cs="Times New Roman"/>
          <w:color w:val="222222"/>
          <w:sz w:val="24"/>
          <w:szCs w:val="24"/>
          <w:shd w:val="clear" w:color="auto" w:fill="FFFFFF"/>
        </w:rPr>
        <w:t>Hasan, M. (2013). Sustainable supply chain management practices and operational performance. </w:t>
      </w:r>
      <w:r w:rsidRPr="00843CCA">
        <w:rPr>
          <w:rFonts w:ascii="Times New Roman" w:hAnsi="Times New Roman" w:cs="Times New Roman"/>
          <w:i/>
          <w:iCs/>
          <w:color w:val="222222"/>
          <w:sz w:val="24"/>
          <w:szCs w:val="24"/>
          <w:shd w:val="clear" w:color="auto" w:fill="FFFFFF"/>
        </w:rPr>
        <w:t>American Journal of Industrial and Business Management</w:t>
      </w:r>
      <w:r w:rsidRPr="00843CCA">
        <w:rPr>
          <w:rFonts w:ascii="Times New Roman" w:hAnsi="Times New Roman" w:cs="Times New Roman"/>
          <w:color w:val="222222"/>
          <w:sz w:val="24"/>
          <w:szCs w:val="24"/>
          <w:shd w:val="clear" w:color="auto" w:fill="FFFFFF"/>
        </w:rPr>
        <w:t>, </w:t>
      </w:r>
      <w:r w:rsidRPr="00843CCA">
        <w:rPr>
          <w:rFonts w:ascii="Times New Roman" w:hAnsi="Times New Roman" w:cs="Times New Roman"/>
          <w:i/>
          <w:iCs/>
          <w:color w:val="222222"/>
          <w:sz w:val="24"/>
          <w:szCs w:val="24"/>
          <w:shd w:val="clear" w:color="auto" w:fill="FFFFFF"/>
        </w:rPr>
        <w:t>3</w:t>
      </w:r>
      <w:r w:rsidRPr="00843CCA">
        <w:rPr>
          <w:rFonts w:ascii="Times New Roman" w:hAnsi="Times New Roman" w:cs="Times New Roman"/>
          <w:color w:val="222222"/>
          <w:sz w:val="24"/>
          <w:szCs w:val="24"/>
          <w:shd w:val="clear" w:color="auto" w:fill="FFFFFF"/>
        </w:rPr>
        <w:t>(1), 42.</w:t>
      </w:r>
    </w:p>
    <w:p w:rsidR="00084111" w:rsidRPr="00843CCA" w:rsidRDefault="00A335BA" w:rsidP="00843CCA">
      <w:pPr>
        <w:spacing w:line="480" w:lineRule="auto"/>
        <w:ind w:left="720" w:hanging="720"/>
        <w:rPr>
          <w:rFonts w:ascii="Times New Roman" w:hAnsi="Times New Roman" w:cs="Times New Roman"/>
          <w:sz w:val="24"/>
          <w:szCs w:val="24"/>
        </w:rPr>
      </w:pPr>
      <w:r w:rsidRPr="00843CCA">
        <w:rPr>
          <w:rFonts w:ascii="Times New Roman" w:hAnsi="Times New Roman" w:cs="Times New Roman"/>
          <w:color w:val="222222"/>
          <w:sz w:val="24"/>
          <w:szCs w:val="24"/>
          <w:shd w:val="clear" w:color="auto" w:fill="FFFFFF"/>
        </w:rPr>
        <w:t>Jain, M., Khalil, S., Nhat-Hanh Le, A., &amp; Ming-Sung Cheng, J. (2012). The glocalisation of channels of distribution: A case study. </w:t>
      </w:r>
      <w:r w:rsidRPr="00843CCA">
        <w:rPr>
          <w:rFonts w:ascii="Times New Roman" w:hAnsi="Times New Roman" w:cs="Times New Roman"/>
          <w:i/>
          <w:iCs/>
          <w:color w:val="222222"/>
          <w:sz w:val="24"/>
          <w:szCs w:val="24"/>
          <w:shd w:val="clear" w:color="auto" w:fill="FFFFFF"/>
        </w:rPr>
        <w:t>Management Decision</w:t>
      </w:r>
      <w:r w:rsidRPr="00843CCA">
        <w:rPr>
          <w:rFonts w:ascii="Times New Roman" w:hAnsi="Times New Roman" w:cs="Times New Roman"/>
          <w:color w:val="222222"/>
          <w:sz w:val="24"/>
          <w:szCs w:val="24"/>
          <w:shd w:val="clear" w:color="auto" w:fill="FFFFFF"/>
        </w:rPr>
        <w:t>, </w:t>
      </w:r>
      <w:r w:rsidRPr="00843CCA">
        <w:rPr>
          <w:rFonts w:ascii="Times New Roman" w:hAnsi="Times New Roman" w:cs="Times New Roman"/>
          <w:i/>
          <w:iCs/>
          <w:color w:val="222222"/>
          <w:sz w:val="24"/>
          <w:szCs w:val="24"/>
          <w:shd w:val="clear" w:color="auto" w:fill="FFFFFF"/>
        </w:rPr>
        <w:t>50</w:t>
      </w:r>
      <w:r w:rsidRPr="00843CCA">
        <w:rPr>
          <w:rFonts w:ascii="Times New Roman" w:hAnsi="Times New Roman" w:cs="Times New Roman"/>
          <w:color w:val="222222"/>
          <w:sz w:val="24"/>
          <w:szCs w:val="24"/>
          <w:shd w:val="clear" w:color="auto" w:fill="FFFFFF"/>
        </w:rPr>
        <w:t>(3), 521-538.</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r w:rsidRPr="00843CCA">
        <w:rPr>
          <w:rFonts w:ascii="Times New Roman" w:hAnsi="Times New Roman" w:cs="Times New Roman"/>
          <w:color w:val="222222"/>
          <w:sz w:val="24"/>
          <w:szCs w:val="24"/>
          <w:shd w:val="clear" w:color="auto" w:fill="FFFFFF"/>
        </w:rPr>
        <w:t>Levy, S. J. (2012). Marketing management and marketing research. </w:t>
      </w:r>
      <w:r w:rsidRPr="00843CCA">
        <w:rPr>
          <w:rFonts w:ascii="Times New Roman" w:hAnsi="Times New Roman" w:cs="Times New Roman"/>
          <w:i/>
          <w:iCs/>
          <w:color w:val="222222"/>
          <w:sz w:val="24"/>
          <w:szCs w:val="24"/>
          <w:shd w:val="clear" w:color="auto" w:fill="FFFFFF"/>
        </w:rPr>
        <w:t>Journal of Marketing Management</w:t>
      </w:r>
      <w:r w:rsidRPr="00843CCA">
        <w:rPr>
          <w:rFonts w:ascii="Times New Roman" w:hAnsi="Times New Roman" w:cs="Times New Roman"/>
          <w:color w:val="222222"/>
          <w:sz w:val="24"/>
          <w:szCs w:val="24"/>
          <w:shd w:val="clear" w:color="auto" w:fill="FFFFFF"/>
        </w:rPr>
        <w:t>, </w:t>
      </w:r>
      <w:r w:rsidRPr="00843CCA">
        <w:rPr>
          <w:rFonts w:ascii="Times New Roman" w:hAnsi="Times New Roman" w:cs="Times New Roman"/>
          <w:i/>
          <w:iCs/>
          <w:color w:val="222222"/>
          <w:sz w:val="24"/>
          <w:szCs w:val="24"/>
          <w:shd w:val="clear" w:color="auto" w:fill="FFFFFF"/>
        </w:rPr>
        <w:t>28</w:t>
      </w:r>
      <w:r w:rsidRPr="00843CCA">
        <w:rPr>
          <w:rFonts w:ascii="Times New Roman" w:hAnsi="Times New Roman" w:cs="Times New Roman"/>
          <w:color w:val="222222"/>
          <w:sz w:val="24"/>
          <w:szCs w:val="24"/>
          <w:shd w:val="clear" w:color="auto" w:fill="FFFFFF"/>
        </w:rPr>
        <w:t>(1-2), 8-13.</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bookmarkStart w:id="0" w:name="_Hlk3777347"/>
      <w:r w:rsidRPr="00843CCA">
        <w:rPr>
          <w:rFonts w:ascii="Times New Roman" w:hAnsi="Times New Roman" w:cs="Times New Roman"/>
          <w:color w:val="222222"/>
          <w:sz w:val="24"/>
          <w:szCs w:val="24"/>
          <w:shd w:val="clear" w:color="auto" w:fill="FFFFFF"/>
        </w:rPr>
        <w:t xml:space="preserve">Nestle, M. (2016). </w:t>
      </w:r>
      <w:bookmarkEnd w:id="0"/>
      <w:r w:rsidRPr="00843CCA">
        <w:rPr>
          <w:rFonts w:ascii="Times New Roman" w:hAnsi="Times New Roman" w:cs="Times New Roman"/>
          <w:color w:val="222222"/>
          <w:sz w:val="24"/>
          <w:szCs w:val="24"/>
          <w:shd w:val="clear" w:color="auto" w:fill="FFFFFF"/>
        </w:rPr>
        <w:t>Corporate funding of food and nutrition research: science or marketing?. </w:t>
      </w:r>
      <w:r w:rsidRPr="00843CCA">
        <w:rPr>
          <w:rFonts w:ascii="Times New Roman" w:hAnsi="Times New Roman" w:cs="Times New Roman"/>
          <w:i/>
          <w:iCs/>
          <w:color w:val="222222"/>
          <w:sz w:val="24"/>
          <w:szCs w:val="24"/>
          <w:shd w:val="clear" w:color="auto" w:fill="FFFFFF"/>
        </w:rPr>
        <w:t>JAMA Internal Medici</w:t>
      </w:r>
      <w:bookmarkStart w:id="1" w:name="_GoBack"/>
      <w:bookmarkEnd w:id="1"/>
      <w:r w:rsidRPr="00843CCA">
        <w:rPr>
          <w:rFonts w:ascii="Times New Roman" w:hAnsi="Times New Roman" w:cs="Times New Roman"/>
          <w:i/>
          <w:iCs/>
          <w:color w:val="222222"/>
          <w:sz w:val="24"/>
          <w:szCs w:val="24"/>
          <w:shd w:val="clear" w:color="auto" w:fill="FFFFFF"/>
        </w:rPr>
        <w:t>ne</w:t>
      </w:r>
      <w:r w:rsidRPr="00843CCA">
        <w:rPr>
          <w:rFonts w:ascii="Times New Roman" w:hAnsi="Times New Roman" w:cs="Times New Roman"/>
          <w:color w:val="222222"/>
          <w:sz w:val="24"/>
          <w:szCs w:val="24"/>
          <w:shd w:val="clear" w:color="auto" w:fill="FFFFFF"/>
        </w:rPr>
        <w:t>, </w:t>
      </w:r>
      <w:r w:rsidRPr="00843CCA">
        <w:rPr>
          <w:rFonts w:ascii="Times New Roman" w:hAnsi="Times New Roman" w:cs="Times New Roman"/>
          <w:i/>
          <w:iCs/>
          <w:color w:val="222222"/>
          <w:sz w:val="24"/>
          <w:szCs w:val="24"/>
          <w:shd w:val="clear" w:color="auto" w:fill="FFFFFF"/>
        </w:rPr>
        <w:t>176</w:t>
      </w:r>
      <w:r w:rsidRPr="00843CCA">
        <w:rPr>
          <w:rFonts w:ascii="Times New Roman" w:hAnsi="Times New Roman" w:cs="Times New Roman"/>
          <w:color w:val="222222"/>
          <w:sz w:val="24"/>
          <w:szCs w:val="24"/>
          <w:shd w:val="clear" w:color="auto" w:fill="FFFFFF"/>
        </w:rPr>
        <w:t>(1), 13-14.</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r w:rsidRPr="00843CCA">
        <w:rPr>
          <w:rFonts w:ascii="Times New Roman" w:hAnsi="Times New Roman" w:cs="Times New Roman"/>
          <w:color w:val="222222"/>
          <w:sz w:val="24"/>
          <w:szCs w:val="24"/>
          <w:shd w:val="clear" w:color="auto" w:fill="FFFFFF"/>
        </w:rPr>
        <w:t>Noe, R. A., Hollenbeck, J. R., Gerhart, B., &amp; Wright, P. M. (2017). </w:t>
      </w:r>
      <w:r w:rsidRPr="00843CCA">
        <w:rPr>
          <w:rFonts w:ascii="Times New Roman" w:hAnsi="Times New Roman" w:cs="Times New Roman"/>
          <w:i/>
          <w:iCs/>
          <w:color w:val="222222"/>
          <w:sz w:val="24"/>
          <w:szCs w:val="24"/>
          <w:shd w:val="clear" w:color="auto" w:fill="FFFFFF"/>
        </w:rPr>
        <w:t>Human resource management: Gaining a competitive advantage</w:t>
      </w:r>
      <w:r w:rsidRPr="00843CCA">
        <w:rPr>
          <w:rFonts w:ascii="Times New Roman" w:hAnsi="Times New Roman" w:cs="Times New Roman"/>
          <w:color w:val="222222"/>
          <w:sz w:val="24"/>
          <w:szCs w:val="24"/>
          <w:shd w:val="clear" w:color="auto" w:fill="FFFFFF"/>
        </w:rPr>
        <w:t>. New York, NY: McGraw-Hill Education.</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bookmarkStart w:id="2" w:name="_Hlk3777113"/>
      <w:r w:rsidRPr="00843CCA">
        <w:rPr>
          <w:rFonts w:ascii="Times New Roman" w:hAnsi="Times New Roman" w:cs="Times New Roman"/>
          <w:color w:val="222222"/>
          <w:sz w:val="24"/>
          <w:szCs w:val="24"/>
          <w:shd w:val="clear" w:color="auto" w:fill="FFFFFF"/>
        </w:rPr>
        <w:t>Rothaermel, F. T. (2013). </w:t>
      </w:r>
      <w:bookmarkEnd w:id="2"/>
      <w:r w:rsidRPr="00843CCA">
        <w:rPr>
          <w:rFonts w:ascii="Times New Roman" w:hAnsi="Times New Roman" w:cs="Times New Roman"/>
          <w:i/>
          <w:iCs/>
          <w:color w:val="222222"/>
          <w:sz w:val="24"/>
          <w:szCs w:val="24"/>
          <w:shd w:val="clear" w:color="auto" w:fill="FFFFFF"/>
        </w:rPr>
        <w:t>Strategic management: concepts</w:t>
      </w:r>
      <w:r w:rsidRPr="00843CCA">
        <w:rPr>
          <w:rFonts w:ascii="Times New Roman" w:hAnsi="Times New Roman" w:cs="Times New Roman"/>
          <w:color w:val="222222"/>
          <w:sz w:val="24"/>
          <w:szCs w:val="24"/>
          <w:shd w:val="clear" w:color="auto" w:fill="FFFFFF"/>
        </w:rPr>
        <w:t>. New York, NY: McGraw-Hill Irwin.</w:t>
      </w:r>
    </w:p>
    <w:p w:rsidR="00084111" w:rsidRPr="00843CCA" w:rsidRDefault="00A335BA" w:rsidP="00843CCA">
      <w:pPr>
        <w:spacing w:line="480" w:lineRule="auto"/>
        <w:ind w:left="720" w:hanging="720"/>
        <w:rPr>
          <w:rFonts w:ascii="Times New Roman" w:hAnsi="Times New Roman" w:cs="Times New Roman"/>
          <w:color w:val="222222"/>
          <w:sz w:val="24"/>
          <w:szCs w:val="24"/>
          <w:shd w:val="clear" w:color="auto" w:fill="FFFFFF"/>
        </w:rPr>
      </w:pPr>
      <w:bookmarkStart w:id="3" w:name="_Hlk3777059"/>
      <w:r w:rsidRPr="00843CCA">
        <w:rPr>
          <w:rFonts w:ascii="Times New Roman" w:hAnsi="Times New Roman" w:cs="Times New Roman"/>
          <w:color w:val="222222"/>
          <w:sz w:val="24"/>
          <w:szCs w:val="24"/>
          <w:shd w:val="clear" w:color="auto" w:fill="FFFFFF"/>
        </w:rPr>
        <w:t>Sodhi, M. S., &amp; Tang, C. S. (2014</w:t>
      </w:r>
      <w:bookmarkEnd w:id="3"/>
      <w:r w:rsidRPr="00843CCA">
        <w:rPr>
          <w:rFonts w:ascii="Times New Roman" w:hAnsi="Times New Roman" w:cs="Times New Roman"/>
          <w:color w:val="222222"/>
          <w:sz w:val="24"/>
          <w:szCs w:val="24"/>
          <w:shd w:val="clear" w:color="auto" w:fill="FFFFFF"/>
        </w:rPr>
        <w:t>). Supply</w:t>
      </w:r>
      <w:r w:rsidRPr="00843CCA">
        <w:rPr>
          <w:rFonts w:ascii="Cambria Math" w:hAnsi="Cambria Math" w:cs="Cambria Math"/>
          <w:color w:val="222222"/>
          <w:sz w:val="24"/>
          <w:szCs w:val="24"/>
          <w:shd w:val="clear" w:color="auto" w:fill="FFFFFF"/>
        </w:rPr>
        <w:t>‐</w:t>
      </w:r>
      <w:r w:rsidRPr="00843CCA">
        <w:rPr>
          <w:rFonts w:ascii="Times New Roman" w:hAnsi="Times New Roman" w:cs="Times New Roman"/>
          <w:color w:val="222222"/>
          <w:sz w:val="24"/>
          <w:szCs w:val="24"/>
          <w:shd w:val="clear" w:color="auto" w:fill="FFFFFF"/>
        </w:rPr>
        <w:t>chain research opportunities with the poor as suppliers or distributors in developing countries. </w:t>
      </w:r>
      <w:r w:rsidRPr="00843CCA">
        <w:rPr>
          <w:rFonts w:ascii="Times New Roman" w:hAnsi="Times New Roman" w:cs="Times New Roman"/>
          <w:i/>
          <w:iCs/>
          <w:color w:val="222222"/>
          <w:sz w:val="24"/>
          <w:szCs w:val="24"/>
          <w:shd w:val="clear" w:color="auto" w:fill="FFFFFF"/>
        </w:rPr>
        <w:t>Production and operations management</w:t>
      </w:r>
      <w:r w:rsidRPr="00843CCA">
        <w:rPr>
          <w:rFonts w:ascii="Times New Roman" w:hAnsi="Times New Roman" w:cs="Times New Roman"/>
          <w:color w:val="222222"/>
          <w:sz w:val="24"/>
          <w:szCs w:val="24"/>
          <w:shd w:val="clear" w:color="auto" w:fill="FFFFFF"/>
        </w:rPr>
        <w:t>, </w:t>
      </w:r>
      <w:r w:rsidRPr="00843CCA">
        <w:rPr>
          <w:rFonts w:ascii="Times New Roman" w:hAnsi="Times New Roman" w:cs="Times New Roman"/>
          <w:i/>
          <w:iCs/>
          <w:color w:val="222222"/>
          <w:sz w:val="24"/>
          <w:szCs w:val="24"/>
          <w:shd w:val="clear" w:color="auto" w:fill="FFFFFF"/>
        </w:rPr>
        <w:t>23</w:t>
      </w:r>
      <w:r w:rsidRPr="00843CCA">
        <w:rPr>
          <w:rFonts w:ascii="Times New Roman" w:hAnsi="Times New Roman" w:cs="Times New Roman"/>
          <w:color w:val="222222"/>
          <w:sz w:val="24"/>
          <w:szCs w:val="24"/>
          <w:shd w:val="clear" w:color="auto" w:fill="FFFFFF"/>
        </w:rPr>
        <w:t>(9), 1483-1494.</w:t>
      </w:r>
    </w:p>
    <w:p w:rsidR="00C04EE9" w:rsidRPr="00843CCA" w:rsidRDefault="00C04EE9" w:rsidP="00843CCA">
      <w:pPr>
        <w:spacing w:line="480" w:lineRule="auto"/>
        <w:rPr>
          <w:rFonts w:ascii="Times New Roman" w:hAnsi="Times New Roman" w:cs="Times New Roman"/>
          <w:sz w:val="24"/>
          <w:szCs w:val="24"/>
        </w:rPr>
      </w:pPr>
    </w:p>
    <w:sectPr w:rsidR="00C04EE9" w:rsidRPr="00843CCA" w:rsidSect="00313C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40A" w:rsidRDefault="00E3340A">
      <w:pPr>
        <w:spacing w:after="0" w:line="240" w:lineRule="auto"/>
      </w:pPr>
      <w:r>
        <w:separator/>
      </w:r>
    </w:p>
  </w:endnote>
  <w:endnote w:type="continuationSeparator" w:id="0">
    <w:p w:rsidR="00E3340A" w:rsidRDefault="00E3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40A" w:rsidRDefault="00E3340A">
      <w:pPr>
        <w:spacing w:after="0" w:line="240" w:lineRule="auto"/>
      </w:pPr>
      <w:r>
        <w:separator/>
      </w:r>
    </w:p>
  </w:footnote>
  <w:footnote w:type="continuationSeparator" w:id="0">
    <w:p w:rsidR="00E3340A" w:rsidRDefault="00E33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111" w:rsidRPr="001C4346" w:rsidRDefault="00A335BA">
    <w:pPr>
      <w:pStyle w:val="Header"/>
      <w:rPr>
        <w:rFonts w:ascii="Times New Roman" w:hAnsi="Times New Roman" w:cs="Times New Roman"/>
        <w:sz w:val="24"/>
        <w:szCs w:val="24"/>
      </w:rPr>
    </w:pPr>
    <w:r w:rsidRPr="001C4346">
      <w:rPr>
        <w:rFonts w:ascii="Times New Roman" w:hAnsi="Times New Roman" w:cs="Times New Roman"/>
        <w:color w:val="1B1B1B"/>
        <w:sz w:val="24"/>
        <w:szCs w:val="24"/>
        <w:shd w:val="clear" w:color="auto" w:fill="FFFFFF"/>
      </w:rPr>
      <w:t>MANAGERIAL DECISION-MAKING AND ANALYSIS RESEARCH</w:t>
    </w:r>
    <w:r w:rsidRPr="001C4346">
      <w:rPr>
        <w:rFonts w:ascii="Times New Roman" w:hAnsi="Times New Roman" w:cs="Times New Roman"/>
        <w:sz w:val="24"/>
        <w:szCs w:val="24"/>
      </w:rPr>
      <w:t xml:space="preserve"> </w:t>
    </w:r>
    <w:r w:rsidRPr="001C4346">
      <w:rPr>
        <w:rFonts w:ascii="Times New Roman" w:hAnsi="Times New Roman" w:cs="Times New Roman"/>
        <w:sz w:val="24"/>
        <w:szCs w:val="24"/>
      </w:rPr>
      <w:tab/>
    </w:r>
    <w:r w:rsidRPr="001C4346">
      <w:rPr>
        <w:rFonts w:ascii="Times New Roman" w:hAnsi="Times New Roman" w:cs="Times New Roman"/>
        <w:sz w:val="24"/>
        <w:szCs w:val="24"/>
      </w:rPr>
      <w:fldChar w:fldCharType="begin"/>
    </w:r>
    <w:r w:rsidRPr="001C4346">
      <w:rPr>
        <w:rFonts w:ascii="Times New Roman" w:hAnsi="Times New Roman" w:cs="Times New Roman"/>
        <w:sz w:val="24"/>
        <w:szCs w:val="24"/>
      </w:rPr>
      <w:instrText xml:space="preserve"> PAGE   \* MERGEFORMAT </w:instrText>
    </w:r>
    <w:r w:rsidRPr="001C4346">
      <w:rPr>
        <w:rFonts w:ascii="Times New Roman" w:hAnsi="Times New Roman" w:cs="Times New Roman"/>
        <w:sz w:val="24"/>
        <w:szCs w:val="24"/>
      </w:rPr>
      <w:fldChar w:fldCharType="separate"/>
    </w:r>
    <w:r w:rsidR="00843CCA">
      <w:rPr>
        <w:rFonts w:ascii="Times New Roman" w:hAnsi="Times New Roman" w:cs="Times New Roman"/>
        <w:noProof/>
        <w:sz w:val="24"/>
        <w:szCs w:val="24"/>
      </w:rPr>
      <w:t>13</w:t>
    </w:r>
    <w:r w:rsidRPr="001C434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346" w:rsidRPr="001C4346" w:rsidRDefault="00A335BA" w:rsidP="001C4346">
    <w:pPr>
      <w:pStyle w:val="Header"/>
      <w:jc w:val="right"/>
      <w:rPr>
        <w:rFonts w:ascii="Times New Roman" w:hAnsi="Times New Roman" w:cs="Times New Roman"/>
        <w:sz w:val="24"/>
        <w:szCs w:val="24"/>
      </w:rPr>
    </w:pPr>
    <w:r w:rsidRPr="001C4346">
      <w:rPr>
        <w:rFonts w:ascii="Times New Roman" w:hAnsi="Times New Roman" w:cs="Times New Roman"/>
        <w:sz w:val="24"/>
        <w:szCs w:val="24"/>
      </w:rPr>
      <w:t>Running head:</w:t>
    </w:r>
    <w:sdt>
      <w:sdtPr>
        <w:rPr>
          <w:rFonts w:ascii="Times New Roman" w:hAnsi="Times New Roman" w:cs="Times New Roman"/>
          <w:sz w:val="24"/>
          <w:szCs w:val="24"/>
        </w:rPr>
        <w:id w:val="-788206394"/>
        <w:docPartObj>
          <w:docPartGallery w:val="Page Numbers (Top of Page)"/>
          <w:docPartUnique/>
        </w:docPartObj>
      </w:sdtPr>
      <w:sdtEndPr>
        <w:rPr>
          <w:noProof/>
        </w:rPr>
      </w:sdtEndPr>
      <w:sdtContent>
        <w:r w:rsidRPr="001C4346">
          <w:rPr>
            <w:rFonts w:ascii="Times New Roman" w:hAnsi="Times New Roman" w:cs="Times New Roman"/>
            <w:sz w:val="24"/>
            <w:szCs w:val="24"/>
          </w:rPr>
          <w:t xml:space="preserve"> MANAGERIAL DECISION-MAKING AND ANALYSIS RESEARCH</w:t>
        </w:r>
        <w:r>
          <w:rPr>
            <w:rFonts w:ascii="Times New Roman" w:hAnsi="Times New Roman" w:cs="Times New Roman"/>
            <w:sz w:val="24"/>
            <w:szCs w:val="24"/>
          </w:rPr>
          <w:t xml:space="preserve">            </w:t>
        </w:r>
        <w:r w:rsidRPr="001C4346">
          <w:rPr>
            <w:rFonts w:ascii="Times New Roman" w:hAnsi="Times New Roman" w:cs="Times New Roman"/>
            <w:sz w:val="24"/>
            <w:szCs w:val="24"/>
          </w:rPr>
          <w:fldChar w:fldCharType="begin"/>
        </w:r>
        <w:r w:rsidRPr="001C4346">
          <w:rPr>
            <w:rFonts w:ascii="Times New Roman" w:hAnsi="Times New Roman" w:cs="Times New Roman"/>
            <w:sz w:val="24"/>
            <w:szCs w:val="24"/>
          </w:rPr>
          <w:instrText xml:space="preserve"> PAGE   \* MERGEFORMAT </w:instrText>
        </w:r>
        <w:r w:rsidRPr="001C4346">
          <w:rPr>
            <w:rFonts w:ascii="Times New Roman" w:hAnsi="Times New Roman" w:cs="Times New Roman"/>
            <w:sz w:val="24"/>
            <w:szCs w:val="24"/>
          </w:rPr>
          <w:fldChar w:fldCharType="separate"/>
        </w:r>
        <w:r w:rsidR="00843CCA">
          <w:rPr>
            <w:rFonts w:ascii="Times New Roman" w:hAnsi="Times New Roman" w:cs="Times New Roman"/>
            <w:noProof/>
            <w:sz w:val="24"/>
            <w:szCs w:val="24"/>
          </w:rPr>
          <w:t>1</w:t>
        </w:r>
        <w:r w:rsidRPr="001C4346">
          <w:rPr>
            <w:rFonts w:ascii="Times New Roman" w:hAnsi="Times New Roman" w:cs="Times New Roman"/>
            <w:noProof/>
            <w:sz w:val="24"/>
            <w:szCs w:val="24"/>
          </w:rPr>
          <w:fldChar w:fldCharType="end"/>
        </w:r>
      </w:sdtContent>
    </w:sdt>
  </w:p>
  <w:p w:rsidR="00313C0F" w:rsidRPr="001C4346" w:rsidRDefault="00313C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DE1"/>
    <w:rsid w:val="00001B0F"/>
    <w:rsid w:val="00084111"/>
    <w:rsid w:val="00091D2A"/>
    <w:rsid w:val="000C7408"/>
    <w:rsid w:val="000D7C06"/>
    <w:rsid w:val="00175A6E"/>
    <w:rsid w:val="001A0A42"/>
    <w:rsid w:val="001B53EC"/>
    <w:rsid w:val="001C4346"/>
    <w:rsid w:val="00204E53"/>
    <w:rsid w:val="0021068B"/>
    <w:rsid w:val="002272FA"/>
    <w:rsid w:val="002532FD"/>
    <w:rsid w:val="00295D9C"/>
    <w:rsid w:val="002A6D95"/>
    <w:rsid w:val="002C0733"/>
    <w:rsid w:val="002D2D88"/>
    <w:rsid w:val="00313C0F"/>
    <w:rsid w:val="003234F9"/>
    <w:rsid w:val="0036569C"/>
    <w:rsid w:val="0037387E"/>
    <w:rsid w:val="00374326"/>
    <w:rsid w:val="003B13E9"/>
    <w:rsid w:val="003C139D"/>
    <w:rsid w:val="003C64BF"/>
    <w:rsid w:val="003D2AA9"/>
    <w:rsid w:val="0041429C"/>
    <w:rsid w:val="00431691"/>
    <w:rsid w:val="0043275A"/>
    <w:rsid w:val="00456E9B"/>
    <w:rsid w:val="00466FFD"/>
    <w:rsid w:val="00473212"/>
    <w:rsid w:val="004A548B"/>
    <w:rsid w:val="004A6F26"/>
    <w:rsid w:val="004C077B"/>
    <w:rsid w:val="004E130E"/>
    <w:rsid w:val="00521DE1"/>
    <w:rsid w:val="0052389D"/>
    <w:rsid w:val="00554E50"/>
    <w:rsid w:val="0056136C"/>
    <w:rsid w:val="00567125"/>
    <w:rsid w:val="00570A98"/>
    <w:rsid w:val="00652E84"/>
    <w:rsid w:val="006572CF"/>
    <w:rsid w:val="006830FB"/>
    <w:rsid w:val="006A5A89"/>
    <w:rsid w:val="006C7144"/>
    <w:rsid w:val="006E0E62"/>
    <w:rsid w:val="00774138"/>
    <w:rsid w:val="007A07F5"/>
    <w:rsid w:val="007A30C0"/>
    <w:rsid w:val="00830B42"/>
    <w:rsid w:val="00843CCA"/>
    <w:rsid w:val="008555D9"/>
    <w:rsid w:val="0089570C"/>
    <w:rsid w:val="00903422"/>
    <w:rsid w:val="009130C5"/>
    <w:rsid w:val="00A30D67"/>
    <w:rsid w:val="00A335BA"/>
    <w:rsid w:val="00AA4FA1"/>
    <w:rsid w:val="00BA2B83"/>
    <w:rsid w:val="00BB0C7C"/>
    <w:rsid w:val="00BB7318"/>
    <w:rsid w:val="00BD0C0C"/>
    <w:rsid w:val="00C04EE9"/>
    <w:rsid w:val="00C16974"/>
    <w:rsid w:val="00C56469"/>
    <w:rsid w:val="00CD3DDE"/>
    <w:rsid w:val="00D20378"/>
    <w:rsid w:val="00D3105F"/>
    <w:rsid w:val="00D33EE0"/>
    <w:rsid w:val="00D86A01"/>
    <w:rsid w:val="00DA3677"/>
    <w:rsid w:val="00DA44D5"/>
    <w:rsid w:val="00DD7B64"/>
    <w:rsid w:val="00E3340A"/>
    <w:rsid w:val="00E4051F"/>
    <w:rsid w:val="00E92C8B"/>
    <w:rsid w:val="00EE32C4"/>
    <w:rsid w:val="00F0368E"/>
    <w:rsid w:val="00F2470B"/>
    <w:rsid w:val="00F30824"/>
    <w:rsid w:val="00F31036"/>
    <w:rsid w:val="00F50CA9"/>
    <w:rsid w:val="00F71665"/>
    <w:rsid w:val="00F839B1"/>
    <w:rsid w:val="00FA5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C0F"/>
  </w:style>
  <w:style w:type="paragraph" w:styleId="Footer">
    <w:name w:val="footer"/>
    <w:basedOn w:val="Normal"/>
    <w:link w:val="FooterChar"/>
    <w:uiPriority w:val="99"/>
    <w:unhideWhenUsed/>
    <w:rsid w:val="00313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C0F"/>
  </w:style>
  <w:style w:type="paragraph" w:styleId="BalloonText">
    <w:name w:val="Balloon Text"/>
    <w:basedOn w:val="Normal"/>
    <w:link w:val="BalloonTextChar"/>
    <w:uiPriority w:val="99"/>
    <w:semiHidden/>
    <w:unhideWhenUsed/>
    <w:rsid w:val="003738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8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C0F"/>
  </w:style>
  <w:style w:type="paragraph" w:styleId="Footer">
    <w:name w:val="footer"/>
    <w:basedOn w:val="Normal"/>
    <w:link w:val="FooterChar"/>
    <w:uiPriority w:val="99"/>
    <w:unhideWhenUsed/>
    <w:rsid w:val="00313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C0F"/>
  </w:style>
  <w:style w:type="paragraph" w:styleId="BalloonText">
    <w:name w:val="Balloon Text"/>
    <w:basedOn w:val="Normal"/>
    <w:link w:val="BalloonTextChar"/>
    <w:uiPriority w:val="99"/>
    <w:semiHidden/>
    <w:unhideWhenUsed/>
    <w:rsid w:val="003738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8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3023</Words>
  <Characters>17233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2019-03-18T21:50:00Z</dcterms:created>
  <dcterms:modified xsi:type="dcterms:W3CDTF">2019-03-18T22:08:00Z</dcterms:modified>
</cp:coreProperties>
</file>